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5B0B8" w14:textId="7EF6F0D5" w:rsidR="002A095F" w:rsidRPr="00ED4450" w:rsidRDefault="004424F9" w:rsidP="00B77E3E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color w:val="262626"/>
          <w:sz w:val="20"/>
          <w:szCs w:val="20"/>
        </w:rPr>
      </w:pPr>
      <w:r w:rsidRPr="00ED4450">
        <w:rPr>
          <w:rFonts w:ascii="Arial" w:hAnsi="Arial" w:cs="Arial"/>
          <w:noProof/>
          <w:color w:val="262626"/>
          <w:sz w:val="20"/>
          <w:szCs w:val="20"/>
        </w:rPr>
        <w:drawing>
          <wp:anchor distT="0" distB="0" distL="114300" distR="114300" simplePos="0" relativeHeight="251650048" behindDoc="1" locked="0" layoutInCell="1" allowOverlap="1" wp14:anchorId="77F057FB" wp14:editId="4D3ED825">
            <wp:simplePos x="0" y="0"/>
            <wp:positionH relativeFrom="column">
              <wp:posOffset>2212975</wp:posOffset>
            </wp:positionH>
            <wp:positionV relativeFrom="paragraph">
              <wp:posOffset>531495</wp:posOffset>
            </wp:positionV>
            <wp:extent cx="4439920" cy="2536190"/>
            <wp:effectExtent l="0" t="0" r="0" b="0"/>
            <wp:wrapTight wrapText="bothSides">
              <wp:wrapPolygon edited="0">
                <wp:start x="0" y="0"/>
                <wp:lineTo x="0" y="21578"/>
                <wp:lineTo x="21594" y="21578"/>
                <wp:lineTo x="21594" y="0"/>
                <wp:lineTo x="0" y="0"/>
              </wp:wrapPolygon>
            </wp:wrapTight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 w:val="0"/>
          <w:bCs w:val="0"/>
          <w:color w:val="auto"/>
          <w:sz w:val="38"/>
          <w:szCs w:val="38"/>
        </w:rPr>
        <w:t>Museus e muito romantismo marcam passeios em Paris</w:t>
      </w:r>
    </w:p>
    <w:p w14:paraId="11C96CDF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 xml:space="preserve">Conhecida como um dos destinos mais românticos do mundo, Paris atrai casais apaixonados, amantes de artes e curiosos em conhecer os segredos da capital francesa. Entre os cartões-postais desta metrópole fascinante estão a Torre Eiffel, o museu do Louvre, o Arco do Triunfo, a Ópera Garnier e a Catedral de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Notre-Dame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>. Aproveite a viagem para assistir aos shows dos consagrados cabarés Lido e Moulin Rouge, conhecer jardins e visitar o Palácio de Versalhes.</w:t>
      </w:r>
    </w:p>
    <w:p w14:paraId="77625B4F" w14:textId="77777777" w:rsidR="00B77E3E" w:rsidRPr="00153D7E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262626"/>
          <w:sz w:val="10"/>
          <w:szCs w:val="21"/>
        </w:rPr>
      </w:pPr>
    </w:p>
    <w:p w14:paraId="1355DDAA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262626"/>
          <w:sz w:val="20"/>
          <w:szCs w:val="20"/>
        </w:rPr>
      </w:pPr>
    </w:p>
    <w:p w14:paraId="60256EE4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262626"/>
          <w:u w:val="single"/>
        </w:rPr>
      </w:pPr>
      <w:r w:rsidRPr="00ED4450">
        <w:rPr>
          <w:rFonts w:ascii="Arial" w:hAnsi="Arial" w:cs="Arial"/>
          <w:b/>
          <w:color w:val="262626"/>
          <w:u w:val="single"/>
        </w:rPr>
        <w:t>QUANDO IR</w:t>
      </w:r>
    </w:p>
    <w:p w14:paraId="171BFA25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262626"/>
          <w:sz w:val="20"/>
          <w:szCs w:val="20"/>
        </w:rPr>
      </w:pPr>
      <w:r w:rsidRPr="00ED4450">
        <w:rPr>
          <w:rFonts w:ascii="Arial" w:hAnsi="Arial" w:cs="Arial"/>
          <w:i/>
          <w:color w:val="262626"/>
          <w:sz w:val="20"/>
          <w:szCs w:val="20"/>
        </w:rPr>
        <w:t>Durante o inverno, de novembro a fevereiro, as temperaturas variam de 2°C a 8°C, com a possibilidade de nevar. O verão (entre junho e agosto) pode alcançar até 30°C.</w:t>
      </w:r>
    </w:p>
    <w:p w14:paraId="275824B3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262626"/>
          <w:sz w:val="20"/>
          <w:szCs w:val="20"/>
        </w:rPr>
      </w:pPr>
    </w:p>
    <w:p w14:paraId="7B84B6E6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262626"/>
          <w:u w:val="single"/>
        </w:rPr>
      </w:pPr>
      <w:r w:rsidRPr="00ED4450">
        <w:rPr>
          <w:rFonts w:ascii="Arial" w:hAnsi="Arial" w:cs="Arial"/>
          <w:b/>
          <w:color w:val="262626"/>
          <w:u w:val="single"/>
        </w:rPr>
        <w:t>CURIOSIDADES</w:t>
      </w:r>
    </w:p>
    <w:p w14:paraId="2D698786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262626"/>
          <w:sz w:val="20"/>
          <w:szCs w:val="20"/>
        </w:rPr>
      </w:pPr>
      <w:r w:rsidRPr="00ED4450">
        <w:rPr>
          <w:rFonts w:ascii="Arial" w:hAnsi="Arial" w:cs="Arial"/>
          <w:i/>
          <w:color w:val="262626"/>
          <w:sz w:val="20"/>
          <w:szCs w:val="20"/>
        </w:rPr>
        <w:t>A </w:t>
      </w:r>
      <w:r w:rsidRPr="00ED4450">
        <w:rPr>
          <w:rFonts w:ascii="Arial" w:hAnsi="Arial" w:cs="Arial"/>
          <w:b/>
          <w:bCs/>
          <w:i/>
          <w:color w:val="262626"/>
          <w:sz w:val="20"/>
          <w:szCs w:val="20"/>
        </w:rPr>
        <w:t>Torre Eiffel</w:t>
      </w:r>
      <w:r w:rsidRPr="00ED4450">
        <w:rPr>
          <w:rFonts w:ascii="Arial" w:hAnsi="Arial" w:cs="Arial"/>
          <w:i/>
          <w:color w:val="262626"/>
          <w:sz w:val="20"/>
          <w:szCs w:val="20"/>
        </w:rPr>
        <w:t> foi construída para fazer parte da Exposição Universal (evento que celebrou o centenário da Revolução Francesa) e, segundo seus idealizadores, deveria ser desmontada ao final das comemorações. Até um abaixo-assinado foi feito pedindo sua retirada de </w:t>
      </w:r>
      <w:r w:rsidRPr="00ED4450">
        <w:rPr>
          <w:rFonts w:ascii="Arial" w:hAnsi="Arial" w:cs="Arial"/>
          <w:b/>
          <w:bCs/>
          <w:i/>
          <w:color w:val="262626"/>
          <w:sz w:val="20"/>
          <w:szCs w:val="20"/>
        </w:rPr>
        <w:t>Paris</w:t>
      </w:r>
      <w:r w:rsidRPr="00ED4450">
        <w:rPr>
          <w:rFonts w:ascii="Arial" w:hAnsi="Arial" w:cs="Arial"/>
          <w:i/>
          <w:color w:val="262626"/>
          <w:sz w:val="20"/>
          <w:szCs w:val="20"/>
        </w:rPr>
        <w:t>. </w:t>
      </w:r>
    </w:p>
    <w:p w14:paraId="4480DDCC" w14:textId="77777777" w:rsidR="002A095F" w:rsidRPr="00ED4450" w:rsidRDefault="002A095F" w:rsidP="00B77E3E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i/>
          <w:color w:val="262626"/>
          <w:sz w:val="20"/>
          <w:szCs w:val="20"/>
        </w:rPr>
      </w:pPr>
      <w:r w:rsidRPr="00ED4450">
        <w:rPr>
          <w:rFonts w:ascii="Arial" w:hAnsi="Arial" w:cs="Arial"/>
          <w:b w:val="0"/>
          <w:bCs w:val="0"/>
          <w:i/>
          <w:color w:val="auto"/>
          <w:sz w:val="38"/>
          <w:szCs w:val="38"/>
        </w:rPr>
        <w:t>Pontos turísticos</w:t>
      </w:r>
    </w:p>
    <w:p w14:paraId="1EC9A4D7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Além de ser considerado um dos destinos mais românticos da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Europa</w:t>
      </w:r>
      <w:r w:rsidRPr="00153D7E">
        <w:rPr>
          <w:rFonts w:ascii="Arial" w:hAnsi="Arial" w:cs="Arial"/>
          <w:color w:val="262626"/>
          <w:sz w:val="21"/>
          <w:szCs w:val="21"/>
        </w:rPr>
        <w:t>,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Paris</w:t>
      </w:r>
      <w:r w:rsidRPr="00153D7E">
        <w:rPr>
          <w:rFonts w:ascii="Arial" w:hAnsi="Arial" w:cs="Arial"/>
          <w:color w:val="262626"/>
          <w:sz w:val="21"/>
          <w:szCs w:val="21"/>
        </w:rPr>
        <w:t> concentra diversos pontos turísticos. Destaques para 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Torre Eiffel</w:t>
      </w:r>
      <w:r w:rsidRPr="00153D7E">
        <w:rPr>
          <w:rFonts w:ascii="Arial" w:hAnsi="Arial" w:cs="Arial"/>
          <w:color w:val="262626"/>
          <w:sz w:val="21"/>
          <w:szCs w:val="21"/>
        </w:rPr>
        <w:t>, o</w:t>
      </w:r>
      <w:r w:rsidR="00ED4450" w:rsidRPr="00153D7E">
        <w:rPr>
          <w:rFonts w:ascii="Arial" w:hAnsi="Arial" w:cs="Arial"/>
          <w:color w:val="262626"/>
          <w:sz w:val="21"/>
          <w:szCs w:val="21"/>
        </w:rPr>
        <w:t xml:space="preserve"> 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museu do Louvre</w:t>
      </w:r>
      <w:r w:rsidRPr="00153D7E">
        <w:rPr>
          <w:rFonts w:ascii="Arial" w:hAnsi="Arial" w:cs="Arial"/>
          <w:color w:val="262626"/>
          <w:sz w:val="21"/>
          <w:szCs w:val="21"/>
        </w:rPr>
        <w:t>, o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Jardim de Luxemburgo</w:t>
      </w:r>
      <w:r w:rsidRPr="00153D7E">
        <w:rPr>
          <w:rFonts w:ascii="Arial" w:hAnsi="Arial" w:cs="Arial"/>
          <w:color w:val="262626"/>
          <w:sz w:val="21"/>
          <w:szCs w:val="21"/>
        </w:rPr>
        <w:t>, 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 xml:space="preserve">Catedral de </w:t>
      </w:r>
      <w:proofErr w:type="spellStart"/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Notre-Dame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> e o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Arco do Triunfo</w:t>
      </w:r>
      <w:r w:rsidRPr="00153D7E">
        <w:rPr>
          <w:rFonts w:ascii="Arial" w:hAnsi="Arial" w:cs="Arial"/>
          <w:color w:val="262626"/>
          <w:sz w:val="21"/>
          <w:szCs w:val="21"/>
        </w:rPr>
        <w:t>. Confira as principais atrações da Cidade Luz e programe sua viagem!</w:t>
      </w:r>
    </w:p>
    <w:p w14:paraId="38C59BC1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0FF5182D" w14:textId="6499448B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5A6C25E1" wp14:editId="530AE8F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Torre Eiffel</w:t>
      </w:r>
    </w:p>
    <w:p w14:paraId="48AD40C0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O maior símbolo de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Paris</w:t>
      </w:r>
      <w:r w:rsidRPr="00153D7E">
        <w:rPr>
          <w:rFonts w:ascii="Arial" w:hAnsi="Arial" w:cs="Arial"/>
          <w:color w:val="262626"/>
          <w:sz w:val="21"/>
          <w:szCs w:val="21"/>
        </w:rPr>
        <w:t> tem mais de 320 metros de altura e recebe aproximadamente 6 milhões de pessoas ao ano. Construída em 1889 e projetada por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Gustave Eiffel</w:t>
      </w:r>
      <w:r w:rsidRPr="00153D7E">
        <w:rPr>
          <w:rFonts w:ascii="Arial" w:hAnsi="Arial" w:cs="Arial"/>
          <w:color w:val="262626"/>
          <w:sz w:val="21"/>
          <w:szCs w:val="21"/>
        </w:rPr>
        <w:t>, possui três andares diferentes para você apreciar a vista da cidade. Aproveite a oportunidade e jante no conceituado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restaurante Jules Verne</w:t>
      </w:r>
      <w:r w:rsidRPr="00153D7E">
        <w:rPr>
          <w:rFonts w:ascii="Arial" w:hAnsi="Arial" w:cs="Arial"/>
          <w:color w:val="262626"/>
          <w:sz w:val="21"/>
          <w:szCs w:val="21"/>
        </w:rPr>
        <w:t>- um dos mais exclusivos da Europa -, localizado no segundo andar.</w:t>
      </w:r>
    </w:p>
    <w:p w14:paraId="3999EDC0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 xml:space="preserve">ENDEREÇO: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Champ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 de Mars, 5 | Avenue Anatole France | Paris</w:t>
      </w:r>
    </w:p>
    <w:p w14:paraId="6142BD15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585CC2C4" w14:textId="5791EBA8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01F5FF96" wp14:editId="197FD16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Museu do Louvre</w:t>
      </w:r>
    </w:p>
    <w:p w14:paraId="79A8C7DE" w14:textId="65F42C90" w:rsidR="002A095F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Fundado em 1793, o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Louvre</w:t>
      </w:r>
      <w:r w:rsidRPr="00153D7E">
        <w:rPr>
          <w:rFonts w:ascii="Arial" w:hAnsi="Arial" w:cs="Arial"/>
          <w:color w:val="262626"/>
          <w:sz w:val="21"/>
          <w:szCs w:val="21"/>
        </w:rPr>
        <w:t> é um dos museus mais importantes do mundo. Entre as obras ali expostas estão a famosas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Monalisa</w:t>
      </w:r>
      <w:r w:rsidRPr="00153D7E">
        <w:rPr>
          <w:rFonts w:ascii="Arial" w:hAnsi="Arial" w:cs="Arial"/>
          <w:color w:val="262626"/>
          <w:sz w:val="21"/>
          <w:szCs w:val="21"/>
        </w:rPr>
        <w:t>, de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Leonardo da Vinci</w:t>
      </w:r>
      <w:r w:rsidRPr="00153D7E">
        <w:rPr>
          <w:rFonts w:ascii="Arial" w:hAnsi="Arial" w:cs="Arial"/>
          <w:color w:val="262626"/>
          <w:sz w:val="21"/>
          <w:szCs w:val="21"/>
        </w:rPr>
        <w:t xml:space="preserve">, e as esculturas gregas Vênus de Milo e Vitória de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Samotrácia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, além de gravuras, joias, manuscritos e desenhos expostos em uma área com mais de 60 mil metros quadrados. </w:t>
      </w:r>
    </w:p>
    <w:p w14:paraId="635E83ED" w14:textId="3BF7FF5A" w:rsidR="0002270F" w:rsidRDefault="0002270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</w:p>
    <w:p w14:paraId="340BFAE2" w14:textId="4AA48C1D" w:rsidR="0002270F" w:rsidRDefault="0002270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</w:p>
    <w:p w14:paraId="25A01079" w14:textId="08A4C6EE" w:rsidR="0002270F" w:rsidRDefault="0002270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</w:p>
    <w:p w14:paraId="34704B30" w14:textId="53014927" w:rsidR="0002270F" w:rsidRDefault="0002270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</w:p>
    <w:p w14:paraId="73603967" w14:textId="77777777" w:rsidR="0002270F" w:rsidRPr="00153D7E" w:rsidRDefault="0002270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</w:p>
    <w:p w14:paraId="5B089AB7" w14:textId="6F9EF8D6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555ABE9C" wp14:editId="511361E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 xml:space="preserve">Catedral de </w:t>
      </w:r>
      <w:proofErr w:type="spellStart"/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Notre-Dame</w:t>
      </w:r>
      <w:proofErr w:type="spellEnd"/>
    </w:p>
    <w:p w14:paraId="74243D1D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 xml:space="preserve">Localizada na ilha Ile de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la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 Cité, cercada pelo rio Sena, 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 xml:space="preserve">Catedral de </w:t>
      </w:r>
      <w:proofErr w:type="spellStart"/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Notre-Dame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> é um dos exemplares mais emblemáticos da arquitetura gótica e parada obrigatória para qualquer turista. Além de ser composta por vitrais, esculturas e gárgulas, a igreja guarda supostos fragmentos da coroa de espinhos de Jesus. Some a isso passagens importantes da história que ali ocorreram, como a coroação de Napoleão, em 1804, e a beatificação de Joana D’Arc, em 1909.</w:t>
      </w:r>
    </w:p>
    <w:p w14:paraId="2D496B2F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 xml:space="preserve">ENDEREÇO: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Place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 Du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Parvis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Notre-Dame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>, 6</w:t>
      </w:r>
    </w:p>
    <w:p w14:paraId="74A1C868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7D9231EB" w14:textId="25299414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154F4B75" wp14:editId="371E6C3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Arco do Triunfo</w:t>
      </w:r>
    </w:p>
    <w:p w14:paraId="6C91F330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Com 50 metros de altura e 45 metros de largura, o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Arco do Triunfo</w:t>
      </w:r>
      <w:r w:rsidRPr="00153D7E">
        <w:rPr>
          <w:rFonts w:ascii="Arial" w:hAnsi="Arial" w:cs="Arial"/>
          <w:color w:val="262626"/>
          <w:sz w:val="21"/>
          <w:szCs w:val="21"/>
        </w:rPr>
        <w:t> se tornou um dos monumentos mais imponentes de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Paris</w:t>
      </w:r>
      <w:r w:rsidRPr="00153D7E">
        <w:rPr>
          <w:rFonts w:ascii="Arial" w:hAnsi="Arial" w:cs="Arial"/>
          <w:color w:val="262626"/>
          <w:sz w:val="21"/>
          <w:szCs w:val="21"/>
        </w:rPr>
        <w:t>. Localizada na parte oeste da famosa avenida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Champs-</w:t>
      </w:r>
      <w:proofErr w:type="spellStart"/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Élisées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>, a construção foi encomendada por Napoleão Bonaparte como forma de homenagear suas próprias vitórias. Do alto da construção você tem uma das vistas mais bonitas de Paris.  </w:t>
      </w:r>
    </w:p>
    <w:p w14:paraId="362B6B27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 xml:space="preserve">ENDEREÇO: Avenue dês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Champes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Elyseés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>, 150</w:t>
      </w:r>
    </w:p>
    <w:p w14:paraId="3ABA949B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22E3C531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1710BC33" w14:textId="7CE008CD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1E0E7763" wp14:editId="48082E2B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Jardim de Luxemburgo</w:t>
      </w:r>
    </w:p>
    <w:p w14:paraId="7810AA5E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O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Jardim de Luxemburgo</w:t>
      </w:r>
      <w:r w:rsidRPr="00153D7E">
        <w:rPr>
          <w:rFonts w:ascii="Arial" w:hAnsi="Arial" w:cs="Arial"/>
          <w:color w:val="262626"/>
          <w:sz w:val="21"/>
          <w:szCs w:val="21"/>
        </w:rPr>
        <w:t> foi criado no século 16 para cercar o palácio de mesmo nome, lar da então rainha Maria de Médici. Atualmente utilizado como sede do senado francês, abriga museu, teatro, estátuas e fontes.</w:t>
      </w:r>
    </w:p>
    <w:p w14:paraId="3264E10B" w14:textId="77777777" w:rsidR="00B77E3E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ENDEREÇO: Rue de Médicis, Rue de Vaugirard, 15</w:t>
      </w:r>
    </w:p>
    <w:p w14:paraId="631A3770" w14:textId="77777777" w:rsidR="00ED4450" w:rsidRDefault="00ED4450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7FCDB8B9" w14:textId="77777777" w:rsidR="00ED4450" w:rsidRDefault="00ED4450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123486C6" w14:textId="77777777" w:rsidR="00ED4450" w:rsidRDefault="00ED4450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04230D42" w14:textId="77777777" w:rsidR="00ED4450" w:rsidRDefault="00ED4450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4FC060B6" w14:textId="0B9A1359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2C06C711" wp14:editId="6DFFDBA4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Ópera Garnier</w:t>
      </w:r>
    </w:p>
    <w:p w14:paraId="224B07C0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Considerada uma das construções mais bonitas de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Paris</w:t>
      </w:r>
      <w:r w:rsidRPr="00153D7E">
        <w:rPr>
          <w:rFonts w:ascii="Arial" w:hAnsi="Arial" w:cs="Arial"/>
          <w:color w:val="262626"/>
          <w:sz w:val="21"/>
          <w:szCs w:val="21"/>
        </w:rPr>
        <w:t>, 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Ópera Garnier</w:t>
      </w:r>
      <w:r w:rsidRPr="00153D7E">
        <w:rPr>
          <w:rFonts w:ascii="Arial" w:hAnsi="Arial" w:cs="Arial"/>
          <w:color w:val="262626"/>
          <w:sz w:val="21"/>
          <w:szCs w:val="21"/>
        </w:rPr>
        <w:t xml:space="preserve"> tem capacidade para quase duas mil pessoas e possui pinturas de Marc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Chagall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 no teto. Além de assistir a concertos e apresentações de danças, você pode conhecer detalhes do prédio em visitas guiadas. Programe-se!</w:t>
      </w:r>
    </w:p>
    <w:p w14:paraId="33751E3A" w14:textId="77777777" w:rsidR="002A095F" w:rsidRPr="00ED4450" w:rsidRDefault="002A095F" w:rsidP="00B77E3E">
      <w:pPr>
        <w:shd w:val="clear" w:color="auto" w:fill="FFFFFF"/>
        <w:tabs>
          <w:tab w:val="center" w:pos="3173"/>
        </w:tabs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  <w:r w:rsidRPr="00153D7E">
        <w:rPr>
          <w:rFonts w:ascii="Arial" w:hAnsi="Arial" w:cs="Arial"/>
          <w:color w:val="262626"/>
          <w:sz w:val="21"/>
          <w:szCs w:val="21"/>
        </w:rPr>
        <w:t xml:space="preserve">ENDEREÇO: Rue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Scribe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>, 8</w:t>
      </w:r>
      <w:r w:rsidR="00B77E3E" w:rsidRPr="00ED4450">
        <w:rPr>
          <w:rFonts w:ascii="Arial" w:hAnsi="Arial" w:cs="Arial"/>
          <w:color w:val="262626"/>
          <w:sz w:val="20"/>
          <w:szCs w:val="20"/>
        </w:rPr>
        <w:tab/>
      </w:r>
    </w:p>
    <w:p w14:paraId="2F1569DE" w14:textId="77777777" w:rsidR="00B77E3E" w:rsidRPr="00ED4450" w:rsidRDefault="00B77E3E" w:rsidP="00B77E3E">
      <w:pPr>
        <w:shd w:val="clear" w:color="auto" w:fill="FFFFFF"/>
        <w:tabs>
          <w:tab w:val="center" w:pos="3173"/>
        </w:tabs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638B3879" w14:textId="77777777" w:rsidR="00B77E3E" w:rsidRPr="00ED4450" w:rsidRDefault="00B77E3E" w:rsidP="00B77E3E">
      <w:pPr>
        <w:shd w:val="clear" w:color="auto" w:fill="FFFFFF"/>
        <w:tabs>
          <w:tab w:val="center" w:pos="3173"/>
        </w:tabs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6F025717" w14:textId="77777777" w:rsidR="00B77E3E" w:rsidRPr="00ED4450" w:rsidRDefault="00B77E3E" w:rsidP="00B77E3E">
      <w:pPr>
        <w:shd w:val="clear" w:color="auto" w:fill="FFFFFF"/>
        <w:tabs>
          <w:tab w:val="center" w:pos="3173"/>
        </w:tabs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47D40517" w14:textId="79027A28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1B0F9033" wp14:editId="5672465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Champs-Élysées</w:t>
      </w:r>
    </w:p>
    <w:p w14:paraId="2BD42763" w14:textId="4D871542" w:rsidR="002A095F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Esta é uma das avenidas mais famosas do mundo e também a mais sofisticada de Paris. Nela você encontra pessoas e produtos do mundo todo. Destaque às representantes de marcas famosas, como Ferrari e Louis Vuitton, além de lojas de departamento e de produtos eletrônicos. Restaurantes, cafés e o</w:t>
      </w:r>
      <w:r w:rsidR="00ED4450" w:rsidRPr="00153D7E">
        <w:rPr>
          <w:rFonts w:ascii="Arial" w:hAnsi="Arial" w:cs="Arial"/>
          <w:color w:val="262626"/>
          <w:sz w:val="21"/>
          <w:szCs w:val="21"/>
        </w:rPr>
        <w:t xml:space="preserve"> 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Arco do Triunfo</w:t>
      </w:r>
      <w:r w:rsidRPr="00153D7E">
        <w:rPr>
          <w:rFonts w:ascii="Arial" w:hAnsi="Arial" w:cs="Arial"/>
          <w:color w:val="262626"/>
          <w:sz w:val="21"/>
          <w:szCs w:val="21"/>
        </w:rPr>
        <w:t> completam as atrações locais.</w:t>
      </w:r>
    </w:p>
    <w:p w14:paraId="52477418" w14:textId="1A3DA4DF" w:rsidR="0002270F" w:rsidRDefault="0002270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</w:p>
    <w:p w14:paraId="49EAC4EB" w14:textId="77777777" w:rsidR="0002270F" w:rsidRPr="00153D7E" w:rsidRDefault="0002270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</w:p>
    <w:p w14:paraId="04F7C740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30A3A443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10E17928" w14:textId="18D5CF35" w:rsidR="00ED4450" w:rsidRDefault="00ED4450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20"/>
          <w:szCs w:val="20"/>
        </w:rPr>
      </w:pPr>
    </w:p>
    <w:p w14:paraId="5D7AE5D1" w14:textId="4ECF5A4B" w:rsidR="004424F9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20"/>
          <w:szCs w:val="20"/>
        </w:rPr>
      </w:pPr>
    </w:p>
    <w:p w14:paraId="03C7C126" w14:textId="77777777" w:rsidR="004424F9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20"/>
          <w:szCs w:val="20"/>
        </w:rPr>
      </w:pPr>
    </w:p>
    <w:p w14:paraId="34F1ACB4" w14:textId="2EB6A531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F1BB0C5" wp14:editId="210A99A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50" w:rsidRPr="00ED4450">
        <w:rPr>
          <w:rFonts w:ascii="Arial" w:hAnsi="Arial" w:cs="Arial"/>
          <w:b/>
          <w:bCs/>
          <w:color w:val="262626"/>
          <w:sz w:val="32"/>
          <w:szCs w:val="32"/>
        </w:rPr>
        <w:t xml:space="preserve">Hôtel </w:t>
      </w:r>
      <w:proofErr w:type="spellStart"/>
      <w:r w:rsidR="00ED4450" w:rsidRPr="00ED4450">
        <w:rPr>
          <w:rFonts w:ascii="Arial" w:hAnsi="Arial" w:cs="Arial"/>
          <w:b/>
          <w:bCs/>
          <w:color w:val="262626"/>
          <w:sz w:val="32"/>
          <w:szCs w:val="32"/>
        </w:rPr>
        <w:t>des</w:t>
      </w:r>
      <w:proofErr w:type="spellEnd"/>
      <w:r w:rsidR="00ED4450" w:rsidRPr="00ED4450">
        <w:rPr>
          <w:rFonts w:ascii="Arial" w:hAnsi="Arial" w:cs="Arial"/>
          <w:b/>
          <w:bCs/>
          <w:color w:val="262626"/>
          <w:sz w:val="32"/>
          <w:szCs w:val="32"/>
        </w:rPr>
        <w:t xml:space="preserve"> </w:t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Invalides</w:t>
      </w:r>
    </w:p>
    <w:p w14:paraId="367B3F92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Construído no século 17, o prédio serviu de alojamento para milhares de soldados feridos nas guerras da</w:t>
      </w:r>
      <w:r w:rsidR="00ED4450" w:rsidRPr="00153D7E">
        <w:rPr>
          <w:rFonts w:ascii="Arial" w:hAnsi="Arial" w:cs="Arial"/>
          <w:color w:val="262626"/>
          <w:sz w:val="21"/>
          <w:szCs w:val="21"/>
        </w:rPr>
        <w:t xml:space="preserve"> 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França</w:t>
      </w:r>
      <w:r w:rsidRPr="00153D7E">
        <w:rPr>
          <w:rFonts w:ascii="Arial" w:hAnsi="Arial" w:cs="Arial"/>
          <w:color w:val="262626"/>
          <w:sz w:val="21"/>
          <w:szCs w:val="21"/>
        </w:rPr>
        <w:t>. Atualmente abriga o Museu do Exército Francês e o túmulo de Napoleão Bonaparte. Sua maior característica é a cúpula dourada da igreja ali instalada.</w:t>
      </w:r>
      <w:r w:rsidRPr="00153D7E">
        <w:rPr>
          <w:rFonts w:ascii="Arial" w:hAnsi="Arial" w:cs="Arial"/>
          <w:color w:val="262626"/>
          <w:sz w:val="21"/>
          <w:szCs w:val="21"/>
        </w:rPr>
        <w:br/>
      </w:r>
      <w:r w:rsidRPr="00153D7E">
        <w:rPr>
          <w:rFonts w:ascii="Arial" w:hAnsi="Arial" w:cs="Arial"/>
          <w:color w:val="262626"/>
          <w:sz w:val="21"/>
          <w:szCs w:val="21"/>
        </w:rPr>
        <w:br/>
        <w:t>ENDEREÇO: Rue de Grenelle, 129</w:t>
      </w:r>
    </w:p>
    <w:p w14:paraId="31429723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62ACDE0C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1CCF6560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5B70E6BF" w14:textId="137295FC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45950E8" wp14:editId="01FAF416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Montmartre</w:t>
      </w:r>
    </w:p>
    <w:p w14:paraId="1551032F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Em meados do século 19 este bairro era habitado por religiosos e camponeses, mas com o passar dos anos, bailarinas e pintores como Cézanne, Monet e Van Gogh passaram a frequentar o lugar, o que lhe rende até hoje atmosfera boemia e cultural.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Montmartre</w:t>
      </w:r>
      <w:r w:rsidRPr="00153D7E">
        <w:rPr>
          <w:rFonts w:ascii="Arial" w:hAnsi="Arial" w:cs="Arial"/>
          <w:color w:val="262626"/>
          <w:sz w:val="21"/>
          <w:szCs w:val="21"/>
        </w:rPr>
        <w:t>, imortalizado pelo filme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 xml:space="preserve">Amélie </w:t>
      </w:r>
      <w:proofErr w:type="spellStart"/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Poulain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>, também é endereço da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 xml:space="preserve">basílica </w:t>
      </w:r>
      <w:proofErr w:type="spellStart"/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Sacré</w:t>
      </w:r>
      <w:proofErr w:type="spellEnd"/>
      <w:r w:rsidRPr="00153D7E">
        <w:rPr>
          <w:rFonts w:ascii="Arial" w:hAnsi="Arial" w:cs="Arial"/>
          <w:b/>
          <w:bCs/>
          <w:color w:val="262626"/>
          <w:sz w:val="21"/>
          <w:szCs w:val="21"/>
        </w:rPr>
        <w:t xml:space="preserve"> </w:t>
      </w:r>
      <w:proofErr w:type="spellStart"/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Coeur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>.</w:t>
      </w:r>
    </w:p>
    <w:p w14:paraId="5FF3D4B9" w14:textId="77777777" w:rsidR="00B77E3E" w:rsidRPr="00153D7E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</w:p>
    <w:p w14:paraId="2834B552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091CC4CA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2FB61D20" w14:textId="437EA497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18197DF" wp14:editId="420E8E87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Praça da Concórdia</w:t>
      </w:r>
    </w:p>
    <w:p w14:paraId="788820C0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Próxima à avenida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Champs-Élysées</w:t>
      </w:r>
      <w:r w:rsidRPr="00153D7E">
        <w:rPr>
          <w:rFonts w:ascii="Arial" w:hAnsi="Arial" w:cs="Arial"/>
          <w:color w:val="262626"/>
          <w:sz w:val="21"/>
          <w:szCs w:val="21"/>
        </w:rPr>
        <w:t>, 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Praça da Concórdia</w:t>
      </w:r>
      <w:r w:rsidRPr="00153D7E">
        <w:rPr>
          <w:rFonts w:ascii="Arial" w:hAnsi="Arial" w:cs="Arial"/>
          <w:color w:val="262626"/>
          <w:sz w:val="21"/>
          <w:szCs w:val="21"/>
        </w:rPr>
        <w:t> possui um obelisco de granito instalado durante o reinado de Luis Filipe, em 1836. O espaço, que também tem duas fontes, abrigou no passado uma guilhotina, onde centenas de pessoas foram decapitadas.</w:t>
      </w:r>
    </w:p>
    <w:p w14:paraId="195D5492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ENDEREÇO: Praça da Concórdia, s/n</w:t>
      </w:r>
    </w:p>
    <w:p w14:paraId="2C823164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19ADA6B1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35E09437" w14:textId="77777777" w:rsidR="00ED4450" w:rsidRDefault="00ED4450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03A2D980" w14:textId="45077318" w:rsid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  <w:r w:rsidRPr="00ED4450">
        <w:rPr>
          <w:rFonts w:ascii="Arial" w:hAnsi="Arial" w:cs="Arial"/>
          <w:noProof/>
          <w:color w:val="262626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3ABF358" wp14:editId="752FC78D">
            <wp:simplePos x="0" y="0"/>
            <wp:positionH relativeFrom="column">
              <wp:align>left</wp:align>
            </wp:positionH>
            <wp:positionV relativeFrom="paragraph">
              <wp:posOffset>146685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EBCF9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32"/>
          <w:szCs w:val="32"/>
        </w:rPr>
      </w:pPr>
      <w:r w:rsidRPr="00ED4450">
        <w:rPr>
          <w:rFonts w:ascii="Arial" w:hAnsi="Arial" w:cs="Arial"/>
          <w:b/>
          <w:bCs/>
          <w:color w:val="262626"/>
          <w:sz w:val="32"/>
          <w:szCs w:val="32"/>
        </w:rPr>
        <w:t>Palácio de Versalhes</w:t>
      </w:r>
    </w:p>
    <w:p w14:paraId="2E245C26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Conhecer o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Palácio de Versalhes</w:t>
      </w:r>
      <w:r w:rsidRPr="00153D7E">
        <w:rPr>
          <w:rFonts w:ascii="Arial" w:hAnsi="Arial" w:cs="Arial"/>
          <w:color w:val="262626"/>
          <w:sz w:val="21"/>
          <w:szCs w:val="21"/>
        </w:rPr>
        <w:t> é um dos passeios mais tradicionais de quem visita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Paris</w:t>
      </w:r>
      <w:r w:rsidRPr="00153D7E">
        <w:rPr>
          <w:rFonts w:ascii="Arial" w:hAnsi="Arial" w:cs="Arial"/>
          <w:color w:val="262626"/>
          <w:sz w:val="21"/>
          <w:szCs w:val="21"/>
        </w:rPr>
        <w:t>. Localizado a 25 quilômetros da cidade, tem como principais atrativos a imponente arquitetura e os jardins. Durante a visita você conhece apartamentos, os aposentos reais e 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Galeria dos Espelhos</w:t>
      </w:r>
      <w:r w:rsidRPr="00153D7E">
        <w:rPr>
          <w:rFonts w:ascii="Arial" w:hAnsi="Arial" w:cs="Arial"/>
          <w:color w:val="262626"/>
          <w:sz w:val="21"/>
          <w:szCs w:val="21"/>
        </w:rPr>
        <w:t>.</w:t>
      </w:r>
    </w:p>
    <w:p w14:paraId="43EFE06B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 xml:space="preserve">ENDEREÇO: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Château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 de Versailles,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Place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 d’Armes</w:t>
      </w:r>
    </w:p>
    <w:p w14:paraId="64812EB4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4AE99452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7DEBDAF6" w14:textId="77777777" w:rsidR="00ED4450" w:rsidRDefault="00ED4450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5C3C1304" w14:textId="6B0F44C7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r w:rsidRPr="00ED4450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6A34CAF" wp14:editId="0336DED5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538730" cy="1391920"/>
            <wp:effectExtent l="0" t="0" r="0" b="0"/>
            <wp:wrapTight wrapText="bothSides">
              <wp:wrapPolygon edited="0">
                <wp:start x="0" y="0"/>
                <wp:lineTo x="0" y="21580"/>
                <wp:lineTo x="21557" y="21580"/>
                <wp:lineTo x="21557" y="0"/>
                <wp:lineTo x="0" y="0"/>
              </wp:wrapPolygon>
            </wp:wrapTight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5F" w:rsidRPr="00ED4450">
        <w:rPr>
          <w:rFonts w:ascii="Arial" w:hAnsi="Arial" w:cs="Arial"/>
          <w:b/>
          <w:bCs/>
          <w:color w:val="262626"/>
          <w:sz w:val="32"/>
          <w:szCs w:val="32"/>
        </w:rPr>
        <w:t>Cabarés</w:t>
      </w:r>
    </w:p>
    <w:p w14:paraId="07B25FD7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Sua viagem a Paris só ficará completa se você conhecer ao menos um cabaré. O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Moulin Rouge</w:t>
      </w:r>
      <w:r w:rsidRPr="00153D7E">
        <w:rPr>
          <w:rFonts w:ascii="Arial" w:hAnsi="Arial" w:cs="Arial"/>
          <w:color w:val="262626"/>
          <w:sz w:val="21"/>
          <w:szCs w:val="21"/>
        </w:rPr>
        <w:t>, um dos mais tradicionais da cidade, tem ambiente familiar e já até ganhou um musical em sua homenagem. O</w:t>
      </w:r>
      <w:r w:rsidR="00B77E3E" w:rsidRPr="00153D7E">
        <w:rPr>
          <w:rFonts w:ascii="Arial" w:hAnsi="Arial" w:cs="Arial"/>
          <w:color w:val="262626"/>
          <w:sz w:val="21"/>
          <w:szCs w:val="21"/>
        </w:rPr>
        <w:t xml:space="preserve"> 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Lido</w:t>
      </w:r>
      <w:r w:rsidRPr="00153D7E">
        <w:rPr>
          <w:rFonts w:ascii="Arial" w:hAnsi="Arial" w:cs="Arial"/>
          <w:color w:val="262626"/>
          <w:sz w:val="21"/>
          <w:szCs w:val="21"/>
        </w:rPr>
        <w:t>, por sua vez, inclui jantar e champanhe nas noites de apresentações. O </w:t>
      </w:r>
      <w:proofErr w:type="spellStart"/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Crazy</w:t>
      </w:r>
      <w:proofErr w:type="spellEnd"/>
      <w:r w:rsidRPr="00153D7E">
        <w:rPr>
          <w:rFonts w:ascii="Arial" w:hAnsi="Arial" w:cs="Arial"/>
          <w:b/>
          <w:bCs/>
          <w:color w:val="262626"/>
          <w:sz w:val="21"/>
          <w:szCs w:val="21"/>
        </w:rPr>
        <w:t xml:space="preserve"> Horse</w:t>
      </w:r>
      <w:r w:rsidRPr="00153D7E">
        <w:rPr>
          <w:rFonts w:ascii="Arial" w:hAnsi="Arial" w:cs="Arial"/>
          <w:color w:val="262626"/>
          <w:sz w:val="21"/>
          <w:szCs w:val="21"/>
        </w:rPr>
        <w:t> costuma ter apresentações mais sensuais. Escolha o seu preferido e divirta-se!</w:t>
      </w:r>
    </w:p>
    <w:p w14:paraId="61137759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42D66CAB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3713C612" w14:textId="77777777" w:rsidR="002A095F" w:rsidRPr="00ED4450" w:rsidRDefault="002A095F" w:rsidP="00B77E3E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b w:val="0"/>
          <w:bCs w:val="0"/>
          <w:i/>
          <w:color w:val="auto"/>
          <w:sz w:val="38"/>
          <w:szCs w:val="38"/>
        </w:rPr>
      </w:pPr>
      <w:r w:rsidRPr="00ED4450">
        <w:rPr>
          <w:rFonts w:ascii="Arial" w:hAnsi="Arial" w:cs="Arial"/>
          <w:b w:val="0"/>
          <w:bCs w:val="0"/>
          <w:i/>
          <w:color w:val="auto"/>
          <w:sz w:val="38"/>
          <w:szCs w:val="38"/>
        </w:rPr>
        <w:lastRenderedPageBreak/>
        <w:t>Restaurantes</w:t>
      </w:r>
    </w:p>
    <w:p w14:paraId="0CA2743D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cozinha francesa</w:t>
      </w:r>
      <w:r w:rsidRPr="00153D7E">
        <w:rPr>
          <w:rFonts w:ascii="Arial" w:hAnsi="Arial" w:cs="Arial"/>
          <w:color w:val="262626"/>
          <w:sz w:val="21"/>
          <w:szCs w:val="21"/>
        </w:rPr>
        <w:t> faz sucesso graças à união perfeita entre apresentação e sabor. Durante sua viagem a Paris, você terá a oportunidade de provar iguarias requintadas em restaurantes finos, como o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Jules Verne</w:t>
      </w:r>
      <w:r w:rsidRPr="00153D7E">
        <w:rPr>
          <w:rFonts w:ascii="Arial" w:hAnsi="Arial" w:cs="Arial"/>
          <w:color w:val="262626"/>
          <w:sz w:val="21"/>
          <w:szCs w:val="21"/>
        </w:rPr>
        <w:t>, instalado na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Torre Eiffel</w:t>
      </w:r>
      <w:r w:rsidRPr="00153D7E">
        <w:rPr>
          <w:rFonts w:ascii="Arial" w:hAnsi="Arial" w:cs="Arial"/>
          <w:color w:val="262626"/>
          <w:sz w:val="21"/>
          <w:szCs w:val="21"/>
        </w:rPr>
        <w:t>, mas também terá opções de lanches e pratos internacionais.</w:t>
      </w:r>
    </w:p>
    <w:p w14:paraId="4F51F784" w14:textId="6AB8387E" w:rsidR="002A095F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  <w:r w:rsidRPr="00ED4450">
        <w:rPr>
          <w:rFonts w:ascii="Arial" w:hAnsi="Arial" w:cs="Arial"/>
          <w:noProof/>
          <w:color w:val="262626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1C1CDFC" wp14:editId="609C6414">
            <wp:simplePos x="0" y="0"/>
            <wp:positionH relativeFrom="column">
              <wp:align>left</wp:align>
            </wp:positionH>
            <wp:positionV relativeFrom="paragraph">
              <wp:posOffset>148590</wp:posOffset>
            </wp:positionV>
            <wp:extent cx="2329180" cy="1276985"/>
            <wp:effectExtent l="0" t="0" r="0" b="0"/>
            <wp:wrapTight wrapText="bothSides">
              <wp:wrapPolygon edited="0">
                <wp:start x="0" y="0"/>
                <wp:lineTo x="0" y="21589"/>
                <wp:lineTo x="21553" y="21589"/>
                <wp:lineTo x="21553" y="0"/>
                <wp:lineTo x="0" y="0"/>
              </wp:wrapPolygon>
            </wp:wrapTight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15501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r w:rsidRPr="00ED4450">
        <w:rPr>
          <w:rFonts w:ascii="Arial" w:hAnsi="Arial" w:cs="Arial"/>
          <w:b/>
          <w:bCs/>
          <w:color w:val="262626"/>
          <w:sz w:val="32"/>
          <w:szCs w:val="32"/>
        </w:rPr>
        <w:t>Jules Verne</w:t>
      </w:r>
    </w:p>
    <w:p w14:paraId="6076B6DE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Considerado um dos restaurantes mais exclusivos de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Paris</w:t>
      </w:r>
      <w:r w:rsidRPr="00153D7E">
        <w:rPr>
          <w:rFonts w:ascii="Arial" w:hAnsi="Arial" w:cs="Arial"/>
          <w:color w:val="262626"/>
          <w:sz w:val="21"/>
          <w:szCs w:val="21"/>
        </w:rPr>
        <w:t>, o </w:t>
      </w:r>
      <w:r w:rsidRPr="00153D7E">
        <w:rPr>
          <w:rFonts w:ascii="Arial" w:hAnsi="Arial" w:cs="Arial"/>
          <w:b/>
          <w:bCs/>
          <w:color w:val="262626"/>
          <w:sz w:val="21"/>
          <w:szCs w:val="21"/>
        </w:rPr>
        <w:t>Jules Verne</w:t>
      </w:r>
      <w:r w:rsidRPr="00153D7E">
        <w:rPr>
          <w:rFonts w:ascii="Arial" w:hAnsi="Arial" w:cs="Arial"/>
          <w:color w:val="262626"/>
          <w:sz w:val="21"/>
          <w:szCs w:val="21"/>
        </w:rPr>
        <w:t xml:space="preserve"> está localizado no alto da Torre Eiffel. Unindo gastronomia requintada e vista panorâmica, a casa requer reserva antecipada. No cardápio, pratos como aspargos, lagostas, caviar e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macarons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>. Aproveite a diversidade da carta de vinho e bom apetite!</w:t>
      </w:r>
    </w:p>
    <w:p w14:paraId="455242A2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ENDEREÇO: Avenue Gustave Eiffel | Torre Eiffel | Pilar Sul | 2º andar</w:t>
      </w:r>
    </w:p>
    <w:p w14:paraId="7FD30E79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5EDF3F0D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3582C2BF" w14:textId="2A80B415" w:rsidR="00B77E3E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  <w:r w:rsidRPr="00ED4450">
        <w:rPr>
          <w:rFonts w:ascii="Arial" w:hAnsi="Arial" w:cs="Arial"/>
          <w:noProof/>
          <w:color w:val="262626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2308126B" wp14:editId="63B4CF47">
            <wp:simplePos x="0" y="0"/>
            <wp:positionH relativeFrom="column">
              <wp:align>left</wp:align>
            </wp:positionH>
            <wp:positionV relativeFrom="paragraph">
              <wp:posOffset>146050</wp:posOffset>
            </wp:positionV>
            <wp:extent cx="2329180" cy="1276985"/>
            <wp:effectExtent l="0" t="0" r="0" b="0"/>
            <wp:wrapTight wrapText="bothSides">
              <wp:wrapPolygon edited="0">
                <wp:start x="0" y="0"/>
                <wp:lineTo x="0" y="21589"/>
                <wp:lineTo x="21553" y="21589"/>
                <wp:lineTo x="21553" y="0"/>
                <wp:lineTo x="0" y="0"/>
              </wp:wrapPolygon>
            </wp:wrapTight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5D7E0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proofErr w:type="spellStart"/>
      <w:r w:rsidRPr="00ED4450">
        <w:rPr>
          <w:rFonts w:ascii="Arial" w:hAnsi="Arial" w:cs="Arial"/>
          <w:b/>
          <w:bCs/>
          <w:color w:val="262626"/>
          <w:sz w:val="32"/>
          <w:szCs w:val="32"/>
        </w:rPr>
        <w:t>Chartier</w:t>
      </w:r>
      <w:proofErr w:type="spellEnd"/>
    </w:p>
    <w:p w14:paraId="67E798F2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Neste restaurante você prova a tradicional comida francesa num ambiente descontraído. Localizado em um prédio construído no final do século 19, oferece sopas, carnes, massas e sobremesas.</w:t>
      </w:r>
    </w:p>
    <w:p w14:paraId="3AE35D65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 xml:space="preserve">ENDEREÇO: Rue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du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 </w:t>
      </w:r>
      <w:proofErr w:type="spellStart"/>
      <w:r w:rsidRPr="00153D7E">
        <w:rPr>
          <w:rFonts w:ascii="Arial" w:hAnsi="Arial" w:cs="Arial"/>
          <w:color w:val="262626"/>
          <w:sz w:val="21"/>
          <w:szCs w:val="21"/>
        </w:rPr>
        <w:t>Faubourg</w:t>
      </w:r>
      <w:proofErr w:type="spellEnd"/>
      <w:r w:rsidRPr="00153D7E">
        <w:rPr>
          <w:rFonts w:ascii="Arial" w:hAnsi="Arial" w:cs="Arial"/>
          <w:color w:val="262626"/>
          <w:sz w:val="21"/>
          <w:szCs w:val="21"/>
        </w:rPr>
        <w:t xml:space="preserve"> Montmartre</w:t>
      </w:r>
    </w:p>
    <w:p w14:paraId="3F82D198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18AF8F42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2217A50E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0023C7E8" w14:textId="77777777" w:rsidR="00B77E3E" w:rsidRPr="00ED4450" w:rsidRDefault="00B77E3E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77B8BD22" w14:textId="4DBCF246" w:rsidR="00B77E3E" w:rsidRPr="00ED4450" w:rsidRDefault="004424F9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  <w:r w:rsidRPr="00ED4450">
        <w:rPr>
          <w:rFonts w:ascii="Arial" w:hAnsi="Arial" w:cs="Arial"/>
          <w:noProof/>
          <w:color w:val="262626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7B74C7F" wp14:editId="17205080">
            <wp:simplePos x="0" y="0"/>
            <wp:positionH relativeFrom="column">
              <wp:align>left</wp:align>
            </wp:positionH>
            <wp:positionV relativeFrom="paragraph">
              <wp:posOffset>146050</wp:posOffset>
            </wp:positionV>
            <wp:extent cx="2329180" cy="1276985"/>
            <wp:effectExtent l="0" t="0" r="0" b="0"/>
            <wp:wrapTight wrapText="bothSides">
              <wp:wrapPolygon edited="0">
                <wp:start x="0" y="0"/>
                <wp:lineTo x="0" y="21589"/>
                <wp:lineTo x="21553" y="21589"/>
                <wp:lineTo x="21553" y="0"/>
                <wp:lineTo x="0" y="0"/>
              </wp:wrapPolygon>
            </wp:wrapTight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CC7DA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62626"/>
          <w:sz w:val="32"/>
          <w:szCs w:val="32"/>
        </w:rPr>
      </w:pPr>
      <w:proofErr w:type="spellStart"/>
      <w:r w:rsidRPr="00ED4450">
        <w:rPr>
          <w:rFonts w:ascii="Arial" w:hAnsi="Arial" w:cs="Arial"/>
          <w:b/>
          <w:bCs/>
          <w:color w:val="262626"/>
          <w:sz w:val="32"/>
          <w:szCs w:val="32"/>
        </w:rPr>
        <w:t>Hippopotamus</w:t>
      </w:r>
      <w:proofErr w:type="spellEnd"/>
    </w:p>
    <w:p w14:paraId="07CBB9DC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Este tradicional restaurante é especializado em carnes e peixes grelhados. Aproveite a oportunidade e prove também deliciosas saladas e sobremesas. A casa costuma ser frequentada por famílias inteiras e amantes de um bom bife grelhado acompanhado de babata frita.</w:t>
      </w:r>
    </w:p>
    <w:p w14:paraId="2DA5E139" w14:textId="77777777" w:rsidR="002A095F" w:rsidRPr="00153D7E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1"/>
          <w:szCs w:val="21"/>
        </w:rPr>
      </w:pPr>
      <w:r w:rsidRPr="00153D7E">
        <w:rPr>
          <w:rFonts w:ascii="Arial" w:hAnsi="Arial" w:cs="Arial"/>
          <w:color w:val="262626"/>
          <w:sz w:val="21"/>
          <w:szCs w:val="21"/>
        </w:rPr>
        <w:t>ENDEREÇO: Rue de Vaugirard, 286</w:t>
      </w:r>
    </w:p>
    <w:p w14:paraId="4FBE194E" w14:textId="77777777" w:rsidR="002A095F" w:rsidRPr="00ED4450" w:rsidRDefault="002A095F" w:rsidP="00B77E3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4ADD97C2" w14:textId="77777777" w:rsidR="00ED4450" w:rsidRDefault="00ED4450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3213BFD3" w14:textId="77777777" w:rsidR="00ED4450" w:rsidRDefault="00ED4450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3AB2CD08" w14:textId="77777777" w:rsidR="00ED4450" w:rsidRDefault="00ED4450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78707B67" w14:textId="4CB416E4" w:rsidR="00ED4450" w:rsidRDefault="00ED4450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33DEFB8D" w14:textId="0C651815" w:rsidR="0002270F" w:rsidRDefault="0002270F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1D599886" w14:textId="113D1DAE" w:rsidR="0002270F" w:rsidRDefault="0002270F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70A85D3F" w14:textId="060E2D35" w:rsidR="0002270F" w:rsidRDefault="0002270F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68E8EC58" w14:textId="4ABFDE9C" w:rsidR="0002270F" w:rsidRDefault="0002270F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3DCBDD11" w14:textId="50EC9936" w:rsidR="0002270F" w:rsidRDefault="0002270F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1FBE83C3" w14:textId="6AD18CD4" w:rsidR="0002270F" w:rsidRDefault="0002270F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04149BAD" w14:textId="25A4FCAA" w:rsidR="0002270F" w:rsidRDefault="0002270F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457DBDCE" w14:textId="03E75C95" w:rsidR="0002270F" w:rsidRDefault="0002270F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38CDBB1F" w14:textId="77777777" w:rsidR="0002270F" w:rsidRDefault="0002270F" w:rsidP="0002270F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2FFBD624" w14:textId="4E915744" w:rsidR="0002270F" w:rsidRDefault="0002270F" w:rsidP="0002270F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32"/>
          <w:szCs w:val="32"/>
          <w:u w:val="single"/>
        </w:rPr>
        <w:t>PACOTE INCLUI:</w:t>
      </w:r>
    </w:p>
    <w:p w14:paraId="6B52FE30" w14:textId="77777777" w:rsidR="0002270F" w:rsidRDefault="0002270F" w:rsidP="0002270F">
      <w:pPr>
        <w:spacing w:after="0" w:line="240" w:lineRule="auto"/>
        <w:rPr>
          <w:rFonts w:cs="Calibri"/>
          <w:sz w:val="24"/>
          <w:szCs w:val="24"/>
        </w:rPr>
      </w:pPr>
    </w:p>
    <w:p w14:paraId="69EE72D8" w14:textId="77777777" w:rsidR="0002270F" w:rsidRDefault="0002270F" w:rsidP="0002270F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TRANSPORTE</w:t>
      </w:r>
    </w:p>
    <w:p w14:paraId="7BB8A899" w14:textId="77777777" w:rsidR="0002270F" w:rsidRDefault="0002270F" w:rsidP="0002270F">
      <w:pPr>
        <w:numPr>
          <w:ilvl w:val="0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Passagem aérea ida e volta – </w:t>
      </w:r>
      <w:r>
        <w:rPr>
          <w:rFonts w:cs="Calibri"/>
          <w:b/>
          <w:bCs/>
          <w:sz w:val="24"/>
          <w:szCs w:val="24"/>
        </w:rPr>
        <w:t>classe executiva ou econômica</w:t>
      </w:r>
      <w:r>
        <w:rPr>
          <w:rFonts w:cs="Calibri"/>
          <w:sz w:val="24"/>
          <w:szCs w:val="24"/>
        </w:rPr>
        <w:t xml:space="preserve"> </w:t>
      </w:r>
    </w:p>
    <w:p w14:paraId="7628F781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Taxas de embarque </w:t>
      </w:r>
    </w:p>
    <w:p w14:paraId="1CAC0EDF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Franquia de bagagem de mão </w:t>
      </w:r>
    </w:p>
    <w:p w14:paraId="0FC32FFF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Franquia de bagagem de despachar </w:t>
      </w:r>
    </w:p>
    <w:p w14:paraId="4E14F8D7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Marcação de assentos conforme disponibilidade da cia aérea</w:t>
      </w:r>
    </w:p>
    <w:p w14:paraId="159B3A95" w14:textId="77777777" w:rsidR="0002270F" w:rsidRDefault="0002270F" w:rsidP="0002270F">
      <w:pPr>
        <w:spacing w:after="0" w:line="240" w:lineRule="auto"/>
        <w:rPr>
          <w:rFonts w:cs="Calibri"/>
          <w:sz w:val="24"/>
          <w:szCs w:val="24"/>
        </w:rPr>
      </w:pPr>
    </w:p>
    <w:p w14:paraId="7F231DDF" w14:textId="77777777" w:rsidR="0002270F" w:rsidRDefault="0002270F" w:rsidP="0002270F">
      <w:pPr>
        <w:numPr>
          <w:ilvl w:val="0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Traslados Privativos</w:t>
      </w:r>
    </w:p>
    <w:p w14:paraId="013DF99D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Aeroporto </w:t>
      </w:r>
      <w:r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Hotel </w:t>
      </w:r>
      <w:r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Aeroporto</w:t>
      </w:r>
    </w:p>
    <w:p w14:paraId="419DAA6A" w14:textId="77777777" w:rsidR="0002270F" w:rsidRDefault="0002270F" w:rsidP="0002270F">
      <w:pPr>
        <w:spacing w:after="0" w:line="240" w:lineRule="auto"/>
        <w:rPr>
          <w:rFonts w:cs="Calibri"/>
          <w:sz w:val="24"/>
          <w:szCs w:val="24"/>
        </w:rPr>
      </w:pPr>
    </w:p>
    <w:p w14:paraId="589F8F0E" w14:textId="77777777" w:rsidR="0002270F" w:rsidRDefault="0002270F" w:rsidP="0002270F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HOSPEDAGEM</w:t>
      </w:r>
    </w:p>
    <w:p w14:paraId="7C3FFCA0" w14:textId="56668433" w:rsidR="0002270F" w:rsidRDefault="0002270F" w:rsidP="0002270F">
      <w:pPr>
        <w:numPr>
          <w:ilvl w:val="0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5 noites</w:t>
      </w:r>
      <w:r w:rsidR="00411704">
        <w:rPr>
          <w:rFonts w:cs="Calibri"/>
          <w:sz w:val="24"/>
          <w:szCs w:val="24"/>
        </w:rPr>
        <w:t xml:space="preserve"> ou mais</w:t>
      </w:r>
      <w:r>
        <w:rPr>
          <w:rFonts w:cs="Calibri"/>
          <w:sz w:val="24"/>
          <w:szCs w:val="24"/>
        </w:rPr>
        <w:t xml:space="preserve"> de hospedagem – </w:t>
      </w:r>
      <w:r>
        <w:rPr>
          <w:rFonts w:cs="Calibri"/>
          <w:b/>
          <w:bCs/>
          <w:sz w:val="24"/>
          <w:szCs w:val="24"/>
        </w:rPr>
        <w:t>categoria superior ou luxo</w:t>
      </w:r>
    </w:p>
    <w:p w14:paraId="3DCB7F96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Regime café da manhã </w:t>
      </w:r>
    </w:p>
    <w:p w14:paraId="42EA61E7" w14:textId="77777777" w:rsidR="0002270F" w:rsidRDefault="0002270F" w:rsidP="0002270F">
      <w:pPr>
        <w:spacing w:after="0" w:line="240" w:lineRule="auto"/>
        <w:rPr>
          <w:rFonts w:cs="Calibri"/>
          <w:sz w:val="24"/>
          <w:szCs w:val="24"/>
        </w:rPr>
      </w:pPr>
    </w:p>
    <w:p w14:paraId="34BAAE8A" w14:textId="77777777" w:rsidR="0002270F" w:rsidRDefault="0002270F" w:rsidP="0002270F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EXPERIÊNCIAS</w:t>
      </w:r>
    </w:p>
    <w:p w14:paraId="27580E0B" w14:textId="66897DE5" w:rsidR="009F7D2F" w:rsidRDefault="009F7D2F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Torre Eiffel com almoço ou jantar</w:t>
      </w:r>
    </w:p>
    <w:p w14:paraId="4C81E059" w14:textId="1995EAA9" w:rsidR="0002270F" w:rsidRPr="0002270F" w:rsidRDefault="0002270F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02270F">
        <w:rPr>
          <w:rFonts w:cs="Calibri"/>
          <w:sz w:val="24"/>
          <w:szCs w:val="24"/>
        </w:rPr>
        <w:t>Assistir a um espetáculo de ballet</w:t>
      </w:r>
      <w:r>
        <w:rPr>
          <w:rFonts w:cs="Calibri"/>
          <w:sz w:val="24"/>
          <w:szCs w:val="24"/>
        </w:rPr>
        <w:t xml:space="preserve"> </w:t>
      </w:r>
      <w:r w:rsidRPr="0002270F">
        <w:rPr>
          <w:rFonts w:cs="Calibri"/>
          <w:sz w:val="24"/>
          <w:szCs w:val="24"/>
        </w:rPr>
        <w:t>na Ópera do Palais Garnier</w:t>
      </w:r>
    </w:p>
    <w:p w14:paraId="2D88A42E" w14:textId="27538321" w:rsidR="0002270F" w:rsidRPr="0002270F" w:rsidRDefault="00817906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Arco do Triunfo</w:t>
      </w:r>
    </w:p>
    <w:p w14:paraId="6E0F3720" w14:textId="6812A113" w:rsidR="0002270F" w:rsidRPr="0002270F" w:rsidRDefault="0002270F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Tour</w:t>
      </w:r>
      <w:r w:rsidRPr="0002270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de</w:t>
      </w:r>
      <w:r w:rsidRPr="0002270F">
        <w:rPr>
          <w:rFonts w:cs="Calibri"/>
          <w:sz w:val="24"/>
          <w:szCs w:val="24"/>
        </w:rPr>
        <w:t xml:space="preserve"> arte de rua no bairro de </w:t>
      </w:r>
      <w:proofErr w:type="spellStart"/>
      <w:r w:rsidRPr="0002270F">
        <w:rPr>
          <w:rFonts w:cs="Calibri"/>
          <w:sz w:val="24"/>
          <w:szCs w:val="24"/>
        </w:rPr>
        <w:t>Butte-aux-Cailles</w:t>
      </w:r>
      <w:proofErr w:type="spellEnd"/>
    </w:p>
    <w:p w14:paraId="3F561299" w14:textId="0F012200" w:rsidR="0002270F" w:rsidRDefault="0002270F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</w:t>
      </w:r>
      <w:r w:rsidRPr="0002270F">
        <w:rPr>
          <w:rFonts w:cs="Calibri"/>
          <w:sz w:val="24"/>
          <w:szCs w:val="24"/>
        </w:rPr>
        <w:t>iquenique no Jardim do Luxemburgo</w:t>
      </w:r>
    </w:p>
    <w:p w14:paraId="39820ED3" w14:textId="1544FC32" w:rsidR="0002270F" w:rsidRDefault="004424F9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4424F9">
        <w:rPr>
          <w:rFonts w:cs="Calibri"/>
          <w:sz w:val="24"/>
          <w:szCs w:val="24"/>
        </w:rPr>
        <w:t>Museu do Louvre</w:t>
      </w:r>
    </w:p>
    <w:p w14:paraId="128BC8BB" w14:textId="43AFA304" w:rsidR="004424F9" w:rsidRDefault="004424F9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4424F9">
        <w:rPr>
          <w:rFonts w:cs="Calibri"/>
          <w:sz w:val="24"/>
          <w:szCs w:val="24"/>
        </w:rPr>
        <w:t>Palácio de Versailles</w:t>
      </w:r>
    </w:p>
    <w:p w14:paraId="440DAEB7" w14:textId="3362FA71" w:rsidR="009F7D2F" w:rsidRDefault="009F7D2F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Caminhar pela Champs </w:t>
      </w:r>
      <w:proofErr w:type="spellStart"/>
      <w:r>
        <w:rPr>
          <w:rFonts w:cs="Calibri"/>
          <w:sz w:val="24"/>
          <w:szCs w:val="24"/>
        </w:rPr>
        <w:t>Elysees</w:t>
      </w:r>
      <w:proofErr w:type="spellEnd"/>
    </w:p>
    <w:p w14:paraId="406FCBE3" w14:textId="181B61A9" w:rsidR="004424F9" w:rsidRDefault="004424F9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4424F9">
        <w:rPr>
          <w:rFonts w:cs="Calibri"/>
          <w:sz w:val="24"/>
          <w:szCs w:val="24"/>
        </w:rPr>
        <w:t xml:space="preserve">Cruzeiro no Rio Sena com </w:t>
      </w:r>
      <w:r>
        <w:rPr>
          <w:rFonts w:cs="Calibri"/>
          <w:sz w:val="24"/>
          <w:szCs w:val="24"/>
        </w:rPr>
        <w:t>a</w:t>
      </w:r>
      <w:r w:rsidRPr="004424F9">
        <w:rPr>
          <w:rFonts w:cs="Calibri"/>
          <w:sz w:val="24"/>
          <w:szCs w:val="24"/>
        </w:rPr>
        <w:t>lmoço</w:t>
      </w:r>
      <w:r>
        <w:rPr>
          <w:rFonts w:cs="Calibri"/>
          <w:sz w:val="24"/>
          <w:szCs w:val="24"/>
        </w:rPr>
        <w:t xml:space="preserve"> ou jantar</w:t>
      </w:r>
    </w:p>
    <w:p w14:paraId="6D7E3FA2" w14:textId="342CDE09" w:rsidR="004424F9" w:rsidRDefault="004424F9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4424F9">
        <w:rPr>
          <w:rFonts w:cs="Calibri"/>
          <w:sz w:val="24"/>
          <w:szCs w:val="24"/>
        </w:rPr>
        <w:t>Museu Orsay</w:t>
      </w:r>
    </w:p>
    <w:p w14:paraId="384ECF72" w14:textId="0A40C42A" w:rsidR="004424F9" w:rsidRDefault="004424F9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4424F9">
        <w:rPr>
          <w:rFonts w:cs="Calibri"/>
          <w:sz w:val="24"/>
          <w:szCs w:val="24"/>
        </w:rPr>
        <w:t>Degustação de queijo e vinhos</w:t>
      </w:r>
    </w:p>
    <w:p w14:paraId="71B228FD" w14:textId="3723371A" w:rsidR="004424F9" w:rsidRDefault="004424F9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Tour </w:t>
      </w:r>
      <w:proofErr w:type="spellStart"/>
      <w:r w:rsidRPr="004424F9">
        <w:rPr>
          <w:rFonts w:cs="Calibri"/>
          <w:sz w:val="24"/>
          <w:szCs w:val="24"/>
        </w:rPr>
        <w:t>Mont</w:t>
      </w:r>
      <w:proofErr w:type="spellEnd"/>
      <w:r w:rsidRPr="004424F9">
        <w:rPr>
          <w:rFonts w:cs="Calibri"/>
          <w:sz w:val="24"/>
          <w:szCs w:val="24"/>
        </w:rPr>
        <w:t xml:space="preserve"> Saint-Michel</w:t>
      </w:r>
    </w:p>
    <w:p w14:paraId="5D05AB26" w14:textId="307E7B24" w:rsidR="004424F9" w:rsidRDefault="004424F9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4424F9">
        <w:rPr>
          <w:rFonts w:cs="Calibri"/>
          <w:sz w:val="24"/>
          <w:szCs w:val="24"/>
        </w:rPr>
        <w:t>Moulin Rouge - Show com Jantar</w:t>
      </w:r>
    </w:p>
    <w:p w14:paraId="7F46E96B" w14:textId="24255875" w:rsidR="004424F9" w:rsidRPr="0002270F" w:rsidRDefault="004424F9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4424F9">
        <w:rPr>
          <w:rFonts w:cs="Calibri"/>
          <w:sz w:val="24"/>
          <w:szCs w:val="24"/>
        </w:rPr>
        <w:t>Catacumbas de Paris</w:t>
      </w:r>
    </w:p>
    <w:p w14:paraId="6EBE3F3B" w14:textId="772E8B4D" w:rsidR="0002270F" w:rsidRDefault="0002270F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Tour de compras </w:t>
      </w:r>
    </w:p>
    <w:p w14:paraId="4FA30966" w14:textId="613A68D0" w:rsidR="009F7D2F" w:rsidRDefault="009F7D2F" w:rsidP="0002270F">
      <w:pPr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Assistir ao jogo do Paris Saint-Germain</w:t>
      </w:r>
    </w:p>
    <w:p w14:paraId="138CB2C5" w14:textId="77777777" w:rsidR="0002270F" w:rsidRDefault="0002270F" w:rsidP="0002270F">
      <w:pPr>
        <w:spacing w:after="0" w:line="240" w:lineRule="auto"/>
        <w:rPr>
          <w:rFonts w:cs="Calibri"/>
          <w:sz w:val="24"/>
          <w:szCs w:val="24"/>
        </w:rPr>
      </w:pPr>
    </w:p>
    <w:p w14:paraId="17B2FE9E" w14:textId="77777777" w:rsidR="0002270F" w:rsidRDefault="0002270F" w:rsidP="0002270F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48DEBF13" w14:textId="77777777" w:rsidR="0002270F" w:rsidRDefault="0002270F" w:rsidP="0002270F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SEGURO VIAGEM</w:t>
      </w:r>
    </w:p>
    <w:p w14:paraId="24552747" w14:textId="77777777" w:rsidR="0002270F" w:rsidRDefault="0002270F" w:rsidP="0002270F">
      <w:pPr>
        <w:pStyle w:val="PargrafodaLista"/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Cobertura COVID</w:t>
      </w:r>
    </w:p>
    <w:p w14:paraId="71D08D6E" w14:textId="77777777" w:rsidR="0002270F" w:rsidRDefault="0002270F" w:rsidP="0002270F">
      <w:pPr>
        <w:pStyle w:val="PargrafodaLista"/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Assistência médica e hospitalar</w:t>
      </w:r>
    </w:p>
    <w:p w14:paraId="68CEAF77" w14:textId="77777777" w:rsidR="0002270F" w:rsidRDefault="0002270F" w:rsidP="0002270F">
      <w:pPr>
        <w:pStyle w:val="PargrafodaLista"/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Mais de 30 coberturas entre assistência e seguro</w:t>
      </w:r>
    </w:p>
    <w:p w14:paraId="5C2E67D5" w14:textId="77777777" w:rsidR="0002270F" w:rsidRDefault="0002270F" w:rsidP="0002270F">
      <w:pPr>
        <w:pStyle w:val="PargrafodaLista"/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Cobertura de até US$ 330.000,00</w:t>
      </w:r>
    </w:p>
    <w:p w14:paraId="7B523D07" w14:textId="77777777" w:rsidR="0002270F" w:rsidRDefault="0002270F" w:rsidP="0002270F">
      <w:pPr>
        <w:spacing w:after="0" w:line="240" w:lineRule="auto"/>
        <w:rPr>
          <w:rFonts w:cs="Calibri"/>
          <w:sz w:val="24"/>
          <w:szCs w:val="24"/>
        </w:rPr>
      </w:pPr>
    </w:p>
    <w:p w14:paraId="1CFC2FE7" w14:textId="77777777" w:rsidR="0002270F" w:rsidRDefault="0002270F" w:rsidP="0002270F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11C67C39" w14:textId="77777777" w:rsidR="0002270F" w:rsidRDefault="0002270F" w:rsidP="0002270F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06985F3E" w14:textId="77777777" w:rsidR="0002270F" w:rsidRDefault="0002270F" w:rsidP="0002270F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1E8A7A68" w14:textId="77777777" w:rsidR="0002270F" w:rsidRDefault="0002270F" w:rsidP="0002270F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660793A7" w14:textId="77777777" w:rsidR="0002270F" w:rsidRDefault="0002270F" w:rsidP="0002270F">
      <w:pPr>
        <w:spacing w:after="0" w:line="252" w:lineRule="auto"/>
        <w:rPr>
          <w:rFonts w:cs="Calibri"/>
          <w:b/>
          <w:bCs/>
          <w:sz w:val="24"/>
          <w:szCs w:val="24"/>
        </w:rPr>
      </w:pPr>
    </w:p>
    <w:p w14:paraId="4BB8512C" w14:textId="77777777" w:rsidR="0002270F" w:rsidRDefault="0002270F" w:rsidP="0002270F">
      <w:pPr>
        <w:spacing w:after="0" w:line="252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COMPLETA ASSISTÊNCIA GRIFFE DE VIAGENS </w:t>
      </w:r>
    </w:p>
    <w:p w14:paraId="790EE736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Taxas de serviços;</w:t>
      </w:r>
    </w:p>
    <w:p w14:paraId="4BC907D7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Vouchers on-line em </w:t>
      </w:r>
      <w:proofErr w:type="spellStart"/>
      <w:r>
        <w:rPr>
          <w:rFonts w:cs="Calibri"/>
          <w:sz w:val="24"/>
          <w:szCs w:val="24"/>
        </w:rPr>
        <w:t>pdf</w:t>
      </w:r>
      <w:proofErr w:type="spellEnd"/>
      <w:r>
        <w:rPr>
          <w:rFonts w:cs="Calibri"/>
          <w:sz w:val="24"/>
          <w:szCs w:val="24"/>
        </w:rPr>
        <w:t>;</w:t>
      </w:r>
    </w:p>
    <w:p w14:paraId="7A3E9B71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Voucher físicos impressos;</w:t>
      </w:r>
    </w:p>
    <w:p w14:paraId="4EDE442C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Assistência de suporte 24 horas via </w:t>
      </w:r>
      <w:proofErr w:type="spellStart"/>
      <w:r>
        <w:rPr>
          <w:rFonts w:cs="Calibri"/>
          <w:sz w:val="24"/>
          <w:szCs w:val="24"/>
        </w:rPr>
        <w:t>whatsapp</w:t>
      </w:r>
      <w:proofErr w:type="spellEnd"/>
      <w:r>
        <w:rPr>
          <w:rFonts w:cs="Calibri"/>
          <w:sz w:val="24"/>
          <w:szCs w:val="24"/>
        </w:rPr>
        <w:t xml:space="preserve">; </w:t>
      </w:r>
    </w:p>
    <w:p w14:paraId="3FEA2B38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Diagnóstico completo e informações da melhor data de viagem;</w:t>
      </w:r>
    </w:p>
    <w:p w14:paraId="1588D804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bCs/>
          <w:sz w:val="24"/>
          <w:szCs w:val="24"/>
          <w:lang w:val="en-US"/>
        </w:rPr>
      </w:pPr>
      <w:proofErr w:type="spellStart"/>
      <w:r>
        <w:rPr>
          <w:rFonts w:cs="Calibri"/>
          <w:bCs/>
          <w:sz w:val="24"/>
          <w:szCs w:val="24"/>
          <w:lang w:val="en-US"/>
        </w:rPr>
        <w:t>Preparação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cs="Calibri"/>
          <w:bCs/>
          <w:sz w:val="24"/>
          <w:szCs w:val="24"/>
          <w:lang w:val="en-US"/>
        </w:rPr>
        <w:t>completa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da </w:t>
      </w:r>
      <w:proofErr w:type="spellStart"/>
      <w:r>
        <w:rPr>
          <w:rFonts w:cs="Calibri"/>
          <w:bCs/>
          <w:sz w:val="24"/>
          <w:szCs w:val="24"/>
          <w:lang w:val="en-US"/>
        </w:rPr>
        <w:t>viagem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com check list;</w:t>
      </w:r>
    </w:p>
    <w:p w14:paraId="3DD3CEAC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>
        <w:rPr>
          <w:rFonts w:cs="Calibri"/>
          <w:bCs/>
          <w:sz w:val="24"/>
          <w:szCs w:val="24"/>
          <w:lang w:val="en-US"/>
        </w:rPr>
        <w:t>Orientações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Covid-19;</w:t>
      </w:r>
      <w:r>
        <w:rPr>
          <w:rFonts w:cs="Calibri"/>
          <w:sz w:val="24"/>
          <w:szCs w:val="24"/>
        </w:rPr>
        <w:tab/>
      </w:r>
    </w:p>
    <w:p w14:paraId="01AC5F53" w14:textId="77777777" w:rsidR="0002270F" w:rsidRDefault="0002270F" w:rsidP="0002270F">
      <w:pPr>
        <w:numPr>
          <w:ilvl w:val="1"/>
          <w:numId w:val="5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Informações completas sobre o destino escolhido, assistência relacionada aos requisitos e restrições com relação ao protocolo Pandemia;</w:t>
      </w:r>
    </w:p>
    <w:p w14:paraId="4CD1A787" w14:textId="77777777" w:rsidR="0002270F" w:rsidRDefault="0002270F" w:rsidP="0002270F">
      <w:pPr>
        <w:pStyle w:val="SemEspaamento"/>
        <w:rPr>
          <w:rFonts w:cs="Calibri"/>
          <w:b/>
          <w:bCs/>
          <w:sz w:val="24"/>
          <w:szCs w:val="24"/>
        </w:rPr>
      </w:pPr>
    </w:p>
    <w:p w14:paraId="2214BE9D" w14:textId="77777777" w:rsidR="0002270F" w:rsidRDefault="0002270F" w:rsidP="0002270F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10E14BFA" w14:textId="77777777" w:rsidR="0002270F" w:rsidRDefault="0002270F" w:rsidP="0002270F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32"/>
          <w:szCs w:val="32"/>
          <w:u w:val="single"/>
        </w:rPr>
        <w:t>PACOTE NÃO INCLUI:</w:t>
      </w:r>
    </w:p>
    <w:p w14:paraId="2E2C7F7A" w14:textId="77777777" w:rsidR="0002270F" w:rsidRDefault="0002270F" w:rsidP="0002270F">
      <w:pPr>
        <w:pStyle w:val="SemEspaamento"/>
        <w:rPr>
          <w:rFonts w:cs="Calibri"/>
          <w:b/>
          <w:bCs/>
          <w:sz w:val="24"/>
          <w:szCs w:val="24"/>
        </w:rPr>
      </w:pPr>
    </w:p>
    <w:p w14:paraId="7C2333FF" w14:textId="77777777" w:rsidR="0002270F" w:rsidRDefault="0002270F" w:rsidP="0002270F">
      <w:pPr>
        <w:pStyle w:val="SemEspaamento"/>
        <w:numPr>
          <w:ilvl w:val="0"/>
          <w:numId w:val="8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Passeios opcionais, tickets e atividades (shows, eventos, parques) ou nenhum serviço não especificado acima;</w:t>
      </w:r>
    </w:p>
    <w:p w14:paraId="6D8EC52E" w14:textId="77777777" w:rsidR="0002270F" w:rsidRDefault="0002270F" w:rsidP="0002270F">
      <w:pPr>
        <w:pStyle w:val="SemEspaamento"/>
        <w:numPr>
          <w:ilvl w:val="0"/>
          <w:numId w:val="8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Gorjetas guia e motoristas;</w:t>
      </w:r>
    </w:p>
    <w:p w14:paraId="192F662E" w14:textId="77777777" w:rsidR="0002270F" w:rsidRDefault="0002270F" w:rsidP="0002270F">
      <w:pPr>
        <w:pStyle w:val="SemEspaamento"/>
        <w:numPr>
          <w:ilvl w:val="0"/>
          <w:numId w:val="8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Gastos pessoais;</w:t>
      </w:r>
    </w:p>
    <w:p w14:paraId="4A6FBEEA" w14:textId="77777777" w:rsidR="0002270F" w:rsidRDefault="0002270F" w:rsidP="0002270F">
      <w:pPr>
        <w:pStyle w:val="SemEspaamento"/>
        <w:numPr>
          <w:ilvl w:val="0"/>
          <w:numId w:val="8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Transportes não indicados;</w:t>
      </w:r>
    </w:p>
    <w:p w14:paraId="3BFBE66F" w14:textId="77777777" w:rsidR="0002270F" w:rsidRDefault="0002270F" w:rsidP="0002270F">
      <w:pPr>
        <w:pStyle w:val="SemEspaamento"/>
        <w:rPr>
          <w:rFonts w:cs="Calibri"/>
          <w:sz w:val="24"/>
          <w:szCs w:val="24"/>
        </w:rPr>
      </w:pPr>
    </w:p>
    <w:p w14:paraId="49C3F87B" w14:textId="77777777" w:rsidR="0002270F" w:rsidRDefault="0002270F" w:rsidP="0002270F">
      <w:pPr>
        <w:pStyle w:val="SemEspaamento"/>
        <w:rPr>
          <w:rFonts w:cs="Calibri"/>
          <w:sz w:val="24"/>
          <w:szCs w:val="24"/>
        </w:rPr>
      </w:pPr>
    </w:p>
    <w:p w14:paraId="7E205D72" w14:textId="77777777" w:rsidR="0002270F" w:rsidRDefault="0002270F" w:rsidP="0002270F">
      <w:pPr>
        <w:pStyle w:val="SemEspaamento"/>
        <w:rPr>
          <w:rFonts w:cs="Calibri"/>
          <w:b/>
          <w:bCs/>
          <w:sz w:val="32"/>
          <w:szCs w:val="32"/>
          <w:u w:val="single"/>
        </w:rPr>
      </w:pPr>
      <w:r>
        <w:rPr>
          <w:rFonts w:cs="Calibri"/>
          <w:b/>
          <w:bCs/>
          <w:sz w:val="32"/>
          <w:szCs w:val="32"/>
          <w:u w:val="single"/>
        </w:rPr>
        <w:t>INFORMAÇÕES GERAIS:</w:t>
      </w:r>
    </w:p>
    <w:p w14:paraId="3AADEBA8" w14:textId="77777777" w:rsidR="0002270F" w:rsidRDefault="0002270F" w:rsidP="0002270F">
      <w:pPr>
        <w:pStyle w:val="SemEspaamento"/>
        <w:rPr>
          <w:rFonts w:cs="Calibri"/>
          <w:b/>
          <w:bCs/>
          <w:sz w:val="32"/>
          <w:szCs w:val="32"/>
          <w:u w:val="single"/>
        </w:rPr>
      </w:pPr>
    </w:p>
    <w:p w14:paraId="3D364EA5" w14:textId="77777777" w:rsidR="0002270F" w:rsidRDefault="0002270F" w:rsidP="0002270F">
      <w:pPr>
        <w:pStyle w:val="SemEspaamento"/>
        <w:numPr>
          <w:ilvl w:val="0"/>
          <w:numId w:val="9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Somente pagamento/emissão garante tarifa.</w:t>
      </w:r>
    </w:p>
    <w:p w14:paraId="6773D5C6" w14:textId="77777777" w:rsidR="0002270F" w:rsidRDefault="0002270F" w:rsidP="0002270F">
      <w:pPr>
        <w:pStyle w:val="SemEspaamento"/>
        <w:numPr>
          <w:ilvl w:val="0"/>
          <w:numId w:val="9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Os hotéis poderão cobrar localmente: resort </w:t>
      </w:r>
      <w:proofErr w:type="spellStart"/>
      <w:r>
        <w:rPr>
          <w:rFonts w:cs="Calibri"/>
          <w:sz w:val="24"/>
          <w:szCs w:val="24"/>
        </w:rPr>
        <w:t>fee</w:t>
      </w:r>
      <w:proofErr w:type="spellEnd"/>
      <w:r>
        <w:rPr>
          <w:rFonts w:cs="Calibri"/>
          <w:sz w:val="24"/>
          <w:szCs w:val="24"/>
        </w:rPr>
        <w:t xml:space="preserve"> e/ou taxas turísticas.</w:t>
      </w:r>
    </w:p>
    <w:p w14:paraId="61DCF1DB" w14:textId="77777777" w:rsidR="0002270F" w:rsidRDefault="0002270F" w:rsidP="0002270F">
      <w:pPr>
        <w:pStyle w:val="SemEspaamento"/>
        <w:numPr>
          <w:ilvl w:val="0"/>
          <w:numId w:val="9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Reserva de assento aéreo com antecipação, sujeito a tarifas vigentes.</w:t>
      </w:r>
    </w:p>
    <w:p w14:paraId="74375218" w14:textId="77777777" w:rsidR="0002270F" w:rsidRDefault="0002270F" w:rsidP="0002270F">
      <w:pPr>
        <w:pStyle w:val="SemEspaamento"/>
        <w:numPr>
          <w:ilvl w:val="0"/>
          <w:numId w:val="9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Documentos necessários para o embarque: Documento de identificação, vouchers de toda a viagem, cartão de crédito, dinheiro em espécie, teste negativo RT/PCR – Covid-19, certificado de vacinação e demais formulários – quando exigido pelo destino.</w:t>
      </w:r>
    </w:p>
    <w:p w14:paraId="0955665F" w14:textId="77777777" w:rsidR="0002270F" w:rsidRDefault="0002270F" w:rsidP="0002270F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2C450389" w14:textId="77777777" w:rsidR="0002270F" w:rsidRDefault="0002270F" w:rsidP="0002270F">
      <w:pPr>
        <w:pStyle w:val="NormalWeb"/>
        <w:spacing w:after="0" w:line="272" w:lineRule="atLeast"/>
        <w:textAlignment w:val="baseline"/>
        <w:rPr>
          <w:rFonts w:ascii="Calibri" w:hAnsi="Calibri" w:cs="Calibri"/>
          <w:b/>
          <w:i/>
          <w:sz w:val="16"/>
          <w:szCs w:val="19"/>
          <w:u w:val="single"/>
        </w:rPr>
      </w:pPr>
    </w:p>
    <w:p w14:paraId="5DD78450" w14:textId="77777777" w:rsidR="0002270F" w:rsidRDefault="0002270F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0E3B13E9" w14:textId="77777777" w:rsidR="00ED4450" w:rsidRDefault="00ED4450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0B777DEE" w14:textId="77777777" w:rsidR="00ED4450" w:rsidRDefault="00ED4450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0226D45A" w14:textId="77777777" w:rsidR="00ED4450" w:rsidRDefault="00ED4450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26AD3FB6" w14:textId="77777777" w:rsidR="00ED4450" w:rsidRDefault="00ED4450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5F71F9BE" w14:textId="77777777" w:rsidR="00ED4450" w:rsidRDefault="00ED4450" w:rsidP="00401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38"/>
          <w:szCs w:val="38"/>
        </w:rPr>
      </w:pPr>
    </w:p>
    <w:p w14:paraId="3286C996" w14:textId="47BF4AFC" w:rsidR="002A095F" w:rsidRDefault="002A095F" w:rsidP="00B77E3E">
      <w:pPr>
        <w:pStyle w:val="NormalWeb"/>
        <w:shd w:val="clear" w:color="auto" w:fill="FFFFFF"/>
        <w:spacing w:after="0" w:line="240" w:lineRule="auto"/>
        <w:jc w:val="both"/>
        <w:rPr>
          <w:rFonts w:ascii="Arial" w:hAnsi="Arial" w:cs="Arial"/>
          <w:color w:val="262626"/>
          <w:sz w:val="20"/>
          <w:szCs w:val="20"/>
        </w:rPr>
      </w:pPr>
    </w:p>
    <w:p w14:paraId="10AC6E28" w14:textId="191A01E6" w:rsidR="004424F9" w:rsidRDefault="004424F9" w:rsidP="004424F9">
      <w:pPr>
        <w:rPr>
          <w:rFonts w:ascii="Arial" w:hAnsi="Arial" w:cs="Arial"/>
          <w:color w:val="262626"/>
          <w:sz w:val="20"/>
          <w:szCs w:val="20"/>
        </w:rPr>
      </w:pPr>
    </w:p>
    <w:p w14:paraId="15C7A4A8" w14:textId="27047B2D" w:rsidR="004424F9" w:rsidRPr="004424F9" w:rsidRDefault="004424F9" w:rsidP="004424F9">
      <w:pPr>
        <w:tabs>
          <w:tab w:val="left" w:pos="6385"/>
        </w:tabs>
      </w:pPr>
      <w:r>
        <w:tab/>
      </w:r>
    </w:p>
    <w:p w14:paraId="2DEA85C1" w14:textId="77777777" w:rsidR="004424F9" w:rsidRPr="004424F9" w:rsidRDefault="004424F9" w:rsidP="004424F9"/>
    <w:sectPr w:rsidR="004424F9" w:rsidRPr="004424F9" w:rsidSect="0002270F">
      <w:headerReference w:type="default" r:id="rId39"/>
      <w:footerReference w:type="default" r:id="rId40"/>
      <w:type w:val="continuous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A765B" w14:textId="77777777" w:rsidR="00B578EF" w:rsidRDefault="00B578EF" w:rsidP="009014FF">
      <w:pPr>
        <w:spacing w:after="0" w:line="240" w:lineRule="auto"/>
      </w:pPr>
      <w:r>
        <w:separator/>
      </w:r>
    </w:p>
  </w:endnote>
  <w:endnote w:type="continuationSeparator" w:id="0">
    <w:p w14:paraId="01AE5387" w14:textId="77777777" w:rsidR="00B578EF" w:rsidRDefault="00B578EF" w:rsidP="0090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AED65" w14:textId="77777777" w:rsidR="004B18B7" w:rsidRDefault="004B18B7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53D7E">
      <w:rPr>
        <w:noProof/>
      </w:rPr>
      <w:t>4</w:t>
    </w:r>
    <w:r>
      <w:rPr>
        <w:noProof/>
      </w:rPr>
      <w:fldChar w:fldCharType="end"/>
    </w:r>
  </w:p>
  <w:p w14:paraId="14EF51B1" w14:textId="77777777" w:rsidR="0002270F" w:rsidRDefault="0002270F" w:rsidP="0002270F">
    <w:pPr>
      <w:pStyle w:val="Rodap"/>
      <w:pBdr>
        <w:top w:val="single" w:sz="6" w:space="1" w:color="auto"/>
      </w:pBdr>
      <w:jc w:val="center"/>
      <w:rPr>
        <w:rFonts w:ascii="Century Gothic" w:hAnsi="Century Gothic"/>
        <w:sz w:val="18"/>
      </w:rPr>
    </w:pPr>
    <w:proofErr w:type="spellStart"/>
    <w:r>
      <w:rPr>
        <w:rFonts w:ascii="Century Gothic" w:hAnsi="Century Gothic"/>
        <w:sz w:val="18"/>
      </w:rPr>
      <w:t>Av</w:t>
    </w:r>
    <w:proofErr w:type="spellEnd"/>
    <w:r>
      <w:rPr>
        <w:rFonts w:ascii="Century Gothic" w:hAnsi="Century Gothic"/>
        <w:sz w:val="18"/>
      </w:rPr>
      <w:t>: Monte Castelo, 427 – Jardim Proença - 13026-241 - Campinas - SP</w:t>
    </w:r>
  </w:p>
  <w:p w14:paraId="3A83F87C" w14:textId="581577A7" w:rsidR="004B18B7" w:rsidRPr="00B37B23" w:rsidRDefault="0002270F" w:rsidP="0002270F">
    <w:pPr>
      <w:pStyle w:val="Rodap"/>
      <w:pBdr>
        <w:top w:val="single" w:sz="6" w:space="1" w:color="auto"/>
      </w:pBdr>
      <w:jc w:val="center"/>
      <w:rPr>
        <w:rFonts w:ascii="Century Gothic" w:hAnsi="Century Gothic"/>
        <w:b/>
        <w:sz w:val="18"/>
        <w:szCs w:val="18"/>
      </w:rPr>
    </w:pPr>
    <w:r>
      <w:rPr>
        <w:rFonts w:ascii="Century Gothic" w:hAnsi="Century Gothic"/>
        <w:sz w:val="18"/>
      </w:rPr>
      <w:t>TEL: (19) 3368-6955 |www.griffedeviagens.com.br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A6168" w14:textId="77777777" w:rsidR="00B578EF" w:rsidRDefault="00B578EF" w:rsidP="009014FF">
      <w:pPr>
        <w:spacing w:after="0" w:line="240" w:lineRule="auto"/>
      </w:pPr>
      <w:r>
        <w:separator/>
      </w:r>
    </w:p>
  </w:footnote>
  <w:footnote w:type="continuationSeparator" w:id="0">
    <w:p w14:paraId="2AD9DF1B" w14:textId="77777777" w:rsidR="00B578EF" w:rsidRDefault="00B578EF" w:rsidP="0090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B051E" w14:textId="35E19D85" w:rsidR="004B18B7" w:rsidRPr="0037667E" w:rsidRDefault="004424F9" w:rsidP="0037667E">
    <w:pPr>
      <w:pStyle w:val="Cabealho"/>
      <w:rPr>
        <w:i/>
        <w:sz w:val="40"/>
        <w:u w:val="single"/>
      </w:rPr>
    </w:pPr>
    <w:r w:rsidRPr="00C7699D">
      <w:rPr>
        <w:noProof/>
      </w:rPr>
      <w:drawing>
        <wp:inline distT="0" distB="0" distL="0" distR="0" wp14:anchorId="58143863" wp14:editId="44E8E68E">
          <wp:extent cx="1949450" cy="724535"/>
          <wp:effectExtent l="0" t="0" r="0" b="0"/>
          <wp:docPr id="1" name="Imagem 1630" descr="\\SERVIDOR-NEW\Mult Griffe\A empresa\Nova Logomarca\Logo Grif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30" descr="\\SERVIDOR-NEW\Mult Griffe\A empresa\Nova Logomarca\Logo Griff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45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18B7">
      <w:rPr>
        <w:noProof/>
      </w:rPr>
      <w:t xml:space="preserve">     </w:t>
    </w:r>
    <w:r w:rsidR="004B18B7">
      <w:fldChar w:fldCharType="begin"/>
    </w:r>
    <w:r w:rsidR="004B18B7">
      <w:instrText xml:space="preserve"> INCLUDEPICTURE "http://1.bp.blogspot.com/-shYrEB1w6iE/UXtDD03YlUI/AAAAAAAAoAo/srzayU1gnbA/s1600/paris-logo.gif" \* MERGEFORMATINET </w:instrText>
    </w:r>
    <w:r w:rsidR="004B18B7">
      <w:fldChar w:fldCharType="separate"/>
    </w:r>
    <w:r w:rsidR="009F7D2F">
      <w:fldChar w:fldCharType="begin"/>
    </w:r>
    <w:r w:rsidR="009F7D2F">
      <w:instrText xml:space="preserve"> INCLUDEPICTURE  "http://1.bp.blogspot.com/-shYrEB1w6iE/UXtDD03YlUI/AAAAAAAAoAo/srzayU1gnbA/s1600/paris-logo.gif" \* MERGEFORMATINET </w:instrText>
    </w:r>
    <w:r w:rsidR="009F7D2F">
      <w:fldChar w:fldCharType="separate"/>
    </w:r>
    <w:r w:rsidR="00411704">
      <w:fldChar w:fldCharType="begin"/>
    </w:r>
    <w:r w:rsidR="00411704">
      <w:instrText xml:space="preserve"> INCLUDEPICTURE  "http://1.bp.blogspot.com/-shYrEB1w6iE/UXtDD03YlUI/AAAAAAAAoAo/srzayU1gnbA/s1600/paris-logo.gif" \* MERGEFORMATINET </w:instrText>
    </w:r>
    <w:r w:rsidR="00411704">
      <w:fldChar w:fldCharType="separate"/>
    </w:r>
    <w:r w:rsidR="00817906">
      <w:fldChar w:fldCharType="begin"/>
    </w:r>
    <w:r w:rsidR="00817906">
      <w:instrText xml:space="preserve"> INCLUDEPICTURE  "http://1.bp.blogspot.com/-shYrEB1w6iE/UXtDD03YlUI/AAAAAAAAoAo/srzayU1gnbA/s1600/paris-logo.gif" \* MERGEFORMATINET </w:instrText>
    </w:r>
    <w:r w:rsidR="00817906">
      <w:fldChar w:fldCharType="separate"/>
    </w:r>
    <w:r w:rsidR="004642FF">
      <w:fldChar w:fldCharType="begin"/>
    </w:r>
    <w:r w:rsidR="004642FF">
      <w:instrText xml:space="preserve"> </w:instrText>
    </w:r>
    <w:r w:rsidR="004642FF">
      <w:instrText>INCLUDEPICTURE  "http://1.bp.blogspot.com/-shYrEB1w6iE/UXtDD03YlUI/AAAAAAAAoAo/srzayU1gnbA/s1600/paris-logo.gif" \* MERGEFORMATINET</w:instrText>
    </w:r>
    <w:r w:rsidR="004642FF">
      <w:instrText xml:space="preserve"> </w:instrText>
    </w:r>
    <w:r w:rsidR="004642FF">
      <w:fldChar w:fldCharType="separate"/>
    </w:r>
    <w:r w:rsidR="004642FF">
      <w:pict w14:anchorId="1AC40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5.4pt;height:56.95pt">
          <v:imagedata r:id="rId2" r:href="rId3"/>
        </v:shape>
      </w:pict>
    </w:r>
    <w:r w:rsidR="004642FF">
      <w:fldChar w:fldCharType="end"/>
    </w:r>
    <w:r w:rsidR="00817906">
      <w:fldChar w:fldCharType="end"/>
    </w:r>
    <w:r w:rsidR="00411704">
      <w:fldChar w:fldCharType="end"/>
    </w:r>
    <w:r w:rsidR="009F7D2F">
      <w:fldChar w:fldCharType="end"/>
    </w:r>
    <w:r w:rsidR="004B18B7">
      <w:fldChar w:fldCharType="end"/>
    </w:r>
    <w:r w:rsidR="004B18B7">
      <w:rPr>
        <w:noProof/>
      </w:rPr>
      <w:t xml:space="preserve">    </w:t>
    </w:r>
    <w:r w:rsidR="004B18B7">
      <w:fldChar w:fldCharType="begin"/>
    </w:r>
    <w:r w:rsidR="004B18B7">
      <w:instrText xml:space="preserve"> INCLUDEPICTURE "http://2811655342c758295cdc-1bfe81a9df516c05fcc68d8fdff6754f.r35.cf2.rackcdn.com/misc/vsoe_misc_logo_bravo2014.png" \* MERGEFORMATINET </w:instrText>
    </w:r>
    <w:r w:rsidR="004B18B7">
      <w:fldChar w:fldCharType="separate"/>
    </w:r>
    <w:r w:rsidR="009F7D2F">
      <w:fldChar w:fldCharType="begin"/>
    </w:r>
    <w:r w:rsidR="009F7D2F">
      <w:instrText xml:space="preserve"> INCLUDEPICTURE  "http://2811655342c758295cdc-1bfe81a9df516c05fcc68d8fdff6754f.r35.cf2.rackcdn.com/misc/vsoe_misc_logo_bravo2014.png" \* MERGEFORMATINET </w:instrText>
    </w:r>
    <w:r w:rsidR="009F7D2F">
      <w:fldChar w:fldCharType="separate"/>
    </w:r>
    <w:r w:rsidR="00411704">
      <w:fldChar w:fldCharType="begin"/>
    </w:r>
    <w:r w:rsidR="00411704">
      <w:instrText xml:space="preserve"> INCLUDEPICTURE  "http://2811655342c758295cdc-1bfe81a9df516c05fcc68d8fdff6754f.r35.cf2.rackcdn.com/misc/vsoe_misc_logo_bravo2014.png" \* MERGEFORMATINET </w:instrText>
    </w:r>
    <w:r w:rsidR="00411704">
      <w:fldChar w:fldCharType="separate"/>
    </w:r>
    <w:r w:rsidR="00817906">
      <w:fldChar w:fldCharType="begin"/>
    </w:r>
    <w:r w:rsidR="00817906">
      <w:instrText xml:space="preserve"> INCLUDEPICTURE  "http://2811655342c758295cdc-1bfe81a9df516c05fcc68d8fdff6754f.r35.cf2.rackcdn.com/misc/vsoe_misc_logo_bravo2014.png" \* MERGEFORMATINET </w:instrText>
    </w:r>
    <w:r w:rsidR="00817906">
      <w:fldChar w:fldCharType="separate"/>
    </w:r>
    <w:r w:rsidR="004642FF">
      <w:fldChar w:fldCharType="begin"/>
    </w:r>
    <w:r w:rsidR="004642FF">
      <w:instrText xml:space="preserve"> </w:instrText>
    </w:r>
    <w:r w:rsidR="004642FF">
      <w:instrText>INCLUDEPICTURE  "http://2811655342c758295cdc-1bfe81a9df516c05fcc68d8fdff6754f.r35.cf2.rackcdn.com/misc/vsoe_misc_logo_bravo2014.png" \* MERGEFORMATINET</w:instrText>
    </w:r>
    <w:r w:rsidR="004642FF">
      <w:instrText xml:space="preserve"> </w:instrText>
    </w:r>
    <w:r w:rsidR="004642FF">
      <w:fldChar w:fldCharType="separate"/>
    </w:r>
    <w:r w:rsidR="004642FF">
      <w:pict w14:anchorId="6D15FF63">
        <v:shape id="_x0000_i1026" type="#_x0000_t75" style="width:83.8pt;height:63.4pt">
          <v:imagedata r:id="rId4" r:href="rId5"/>
        </v:shape>
      </w:pict>
    </w:r>
    <w:r w:rsidR="004642FF">
      <w:fldChar w:fldCharType="end"/>
    </w:r>
    <w:r w:rsidR="00817906">
      <w:fldChar w:fldCharType="end"/>
    </w:r>
    <w:r w:rsidR="00411704">
      <w:fldChar w:fldCharType="end"/>
    </w:r>
    <w:r w:rsidR="009F7D2F">
      <w:fldChar w:fldCharType="end"/>
    </w:r>
    <w:r w:rsidR="004B18B7">
      <w:fldChar w:fldCharType="end"/>
    </w:r>
    <w:r w:rsidR="004B18B7">
      <w:fldChar w:fldCharType="begin"/>
    </w:r>
    <w:r w:rsidR="004B18B7">
      <w:instrText xml:space="preserve"> INCLUDEPICTURE "http://s3.amazonaws.com/thumbnails.illustrationsource.com/huge.22.112689.JPG" \* MERGEFORMATINET </w:instrText>
    </w:r>
    <w:r w:rsidR="004B18B7">
      <w:fldChar w:fldCharType="separate"/>
    </w:r>
    <w:r w:rsidR="009F7D2F">
      <w:fldChar w:fldCharType="begin"/>
    </w:r>
    <w:r w:rsidR="009F7D2F">
      <w:instrText xml:space="preserve"> INCLUDEPICTURE  "http://s3.amazonaws.com/thumbnails.illustrationsource.com/huge.22.112689.JPG" \* MERGEFORMATINET </w:instrText>
    </w:r>
    <w:r w:rsidR="009F7D2F">
      <w:fldChar w:fldCharType="separate"/>
    </w:r>
    <w:r w:rsidR="00411704">
      <w:fldChar w:fldCharType="begin"/>
    </w:r>
    <w:r w:rsidR="00411704">
      <w:instrText xml:space="preserve"> INCLUDEPICTURE  "http://s3.amazonaws.com/thumbnails.illustrationsource.com/huge.22.112689.JPG" \* MERGEFORMATINET </w:instrText>
    </w:r>
    <w:r w:rsidR="00411704">
      <w:fldChar w:fldCharType="separate"/>
    </w:r>
    <w:r w:rsidR="00817906">
      <w:fldChar w:fldCharType="begin"/>
    </w:r>
    <w:r w:rsidR="00817906">
      <w:instrText xml:space="preserve"> INCLUDEPICTURE  "http://s3.amazonaws.com/thumbnails.illustrationsource.com/huge.22.112689.JPG" \* MERGEFORMATINET </w:instrText>
    </w:r>
    <w:r w:rsidR="00817906">
      <w:fldChar w:fldCharType="separate"/>
    </w:r>
    <w:r w:rsidR="004642FF">
      <w:fldChar w:fldCharType="begin"/>
    </w:r>
    <w:r w:rsidR="004642FF">
      <w:instrText xml:space="preserve"> </w:instrText>
    </w:r>
    <w:r w:rsidR="004642FF">
      <w:instrText>INCLUDEPICTURE  "http://s3.amazonaws.com</w:instrText>
    </w:r>
    <w:r w:rsidR="004642FF">
      <w:instrText>/thumbnails.illustrationsource.com/huge.22.112689.JPG" \* MERGEFORMATINET</w:instrText>
    </w:r>
    <w:r w:rsidR="004642FF">
      <w:instrText xml:space="preserve"> </w:instrText>
    </w:r>
    <w:r w:rsidR="004642FF">
      <w:fldChar w:fldCharType="separate"/>
    </w:r>
    <w:r w:rsidR="004642FF">
      <w:pict w14:anchorId="7FF35AE4">
        <v:shape id="_x0000_i1027" type="#_x0000_t75" style="width:126.8pt;height:61.25pt">
          <v:imagedata r:id="rId6" r:href="rId7"/>
        </v:shape>
      </w:pict>
    </w:r>
    <w:r w:rsidR="004642FF">
      <w:fldChar w:fldCharType="end"/>
    </w:r>
    <w:r w:rsidR="00817906">
      <w:fldChar w:fldCharType="end"/>
    </w:r>
    <w:r w:rsidR="00411704">
      <w:fldChar w:fldCharType="end"/>
    </w:r>
    <w:r w:rsidR="009F7D2F">
      <w:fldChar w:fldCharType="end"/>
    </w:r>
    <w:r w:rsidR="004B18B7">
      <w:fldChar w:fldCharType="end"/>
    </w:r>
    <w:r w:rsidR="004B18B7">
      <w:rPr>
        <w:noProof/>
      </w:rPr>
      <w:t xml:space="preserve">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6B85"/>
    <w:multiLevelType w:val="hybridMultilevel"/>
    <w:tmpl w:val="361E9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81779"/>
    <w:multiLevelType w:val="hybridMultilevel"/>
    <w:tmpl w:val="E3E09C98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BD23027"/>
    <w:multiLevelType w:val="hybridMultilevel"/>
    <w:tmpl w:val="1FCE9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128E0"/>
    <w:multiLevelType w:val="hybridMultilevel"/>
    <w:tmpl w:val="989AE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46426"/>
    <w:multiLevelType w:val="hybridMultilevel"/>
    <w:tmpl w:val="A3D232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91B05"/>
    <w:multiLevelType w:val="hybridMultilevel"/>
    <w:tmpl w:val="677EE30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F1AA0"/>
    <w:multiLevelType w:val="hybridMultilevel"/>
    <w:tmpl w:val="3A1803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21767"/>
    <w:multiLevelType w:val="multilevel"/>
    <w:tmpl w:val="6E3A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2B26CF"/>
    <w:multiLevelType w:val="hybridMultilevel"/>
    <w:tmpl w:val="12E090B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656374187">
    <w:abstractNumId w:val="2"/>
  </w:num>
  <w:num w:numId="2" w16cid:durableId="1012606221">
    <w:abstractNumId w:val="7"/>
  </w:num>
  <w:num w:numId="3" w16cid:durableId="222254122">
    <w:abstractNumId w:val="0"/>
  </w:num>
  <w:num w:numId="4" w16cid:durableId="192811392">
    <w:abstractNumId w:val="4"/>
  </w:num>
  <w:num w:numId="5" w16cid:durableId="403114089">
    <w:abstractNumId w:val="3"/>
  </w:num>
  <w:num w:numId="6" w16cid:durableId="1539930631">
    <w:abstractNumId w:val="1"/>
  </w:num>
  <w:num w:numId="7" w16cid:durableId="1083336708">
    <w:abstractNumId w:val="8"/>
  </w:num>
  <w:num w:numId="8" w16cid:durableId="618269039">
    <w:abstractNumId w:val="5"/>
  </w:num>
  <w:num w:numId="9" w16cid:durableId="399715495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34"/>
    <w:rsid w:val="000035EB"/>
    <w:rsid w:val="00010147"/>
    <w:rsid w:val="0002270F"/>
    <w:rsid w:val="000345F7"/>
    <w:rsid w:val="00042C37"/>
    <w:rsid w:val="000521FD"/>
    <w:rsid w:val="00062E99"/>
    <w:rsid w:val="0006382E"/>
    <w:rsid w:val="0006785D"/>
    <w:rsid w:val="000D052B"/>
    <w:rsid w:val="000E2297"/>
    <w:rsid w:val="000E380B"/>
    <w:rsid w:val="000E383A"/>
    <w:rsid w:val="000E5917"/>
    <w:rsid w:val="00115C40"/>
    <w:rsid w:val="00120103"/>
    <w:rsid w:val="001206A2"/>
    <w:rsid w:val="001264BE"/>
    <w:rsid w:val="001334FA"/>
    <w:rsid w:val="00133B8D"/>
    <w:rsid w:val="00146A81"/>
    <w:rsid w:val="00153D7E"/>
    <w:rsid w:val="001550B4"/>
    <w:rsid w:val="00180796"/>
    <w:rsid w:val="00193C89"/>
    <w:rsid w:val="00194034"/>
    <w:rsid w:val="001B0CC0"/>
    <w:rsid w:val="001B297A"/>
    <w:rsid w:val="001E380C"/>
    <w:rsid w:val="001F1FA2"/>
    <w:rsid w:val="001F603C"/>
    <w:rsid w:val="001F695A"/>
    <w:rsid w:val="001F6FC2"/>
    <w:rsid w:val="00201ED9"/>
    <w:rsid w:val="00203094"/>
    <w:rsid w:val="00213CF9"/>
    <w:rsid w:val="00220FDE"/>
    <w:rsid w:val="002270A4"/>
    <w:rsid w:val="0023164C"/>
    <w:rsid w:val="00231784"/>
    <w:rsid w:val="00233D7F"/>
    <w:rsid w:val="00246330"/>
    <w:rsid w:val="00252993"/>
    <w:rsid w:val="00252E58"/>
    <w:rsid w:val="0029126E"/>
    <w:rsid w:val="00297EB1"/>
    <w:rsid w:val="002A095F"/>
    <w:rsid w:val="002A451A"/>
    <w:rsid w:val="002C0547"/>
    <w:rsid w:val="002E17CD"/>
    <w:rsid w:val="002E267C"/>
    <w:rsid w:val="002F1DF8"/>
    <w:rsid w:val="00307E7F"/>
    <w:rsid w:val="00316868"/>
    <w:rsid w:val="00324E92"/>
    <w:rsid w:val="00327581"/>
    <w:rsid w:val="00331856"/>
    <w:rsid w:val="003331F5"/>
    <w:rsid w:val="00334116"/>
    <w:rsid w:val="00343130"/>
    <w:rsid w:val="0034577C"/>
    <w:rsid w:val="00347734"/>
    <w:rsid w:val="003521DC"/>
    <w:rsid w:val="003675D9"/>
    <w:rsid w:val="0037667E"/>
    <w:rsid w:val="003808CC"/>
    <w:rsid w:val="00393FF3"/>
    <w:rsid w:val="00396189"/>
    <w:rsid w:val="003B563F"/>
    <w:rsid w:val="003D7857"/>
    <w:rsid w:val="003E2D2F"/>
    <w:rsid w:val="003F0267"/>
    <w:rsid w:val="00401EB9"/>
    <w:rsid w:val="00407865"/>
    <w:rsid w:val="00411704"/>
    <w:rsid w:val="004133FA"/>
    <w:rsid w:val="004138EA"/>
    <w:rsid w:val="00416767"/>
    <w:rsid w:val="0041679B"/>
    <w:rsid w:val="004173A4"/>
    <w:rsid w:val="00432688"/>
    <w:rsid w:val="00436C77"/>
    <w:rsid w:val="00437872"/>
    <w:rsid w:val="004424F9"/>
    <w:rsid w:val="00442BA9"/>
    <w:rsid w:val="00453F24"/>
    <w:rsid w:val="00462416"/>
    <w:rsid w:val="004642FF"/>
    <w:rsid w:val="00480DB2"/>
    <w:rsid w:val="00484ECD"/>
    <w:rsid w:val="004B18B7"/>
    <w:rsid w:val="004B3513"/>
    <w:rsid w:val="004C05C8"/>
    <w:rsid w:val="00512821"/>
    <w:rsid w:val="00517DC4"/>
    <w:rsid w:val="0053765D"/>
    <w:rsid w:val="00547E58"/>
    <w:rsid w:val="00551229"/>
    <w:rsid w:val="005613C8"/>
    <w:rsid w:val="00562B05"/>
    <w:rsid w:val="0057730E"/>
    <w:rsid w:val="00581DF7"/>
    <w:rsid w:val="005837F3"/>
    <w:rsid w:val="005A56A9"/>
    <w:rsid w:val="005C1817"/>
    <w:rsid w:val="005C21A4"/>
    <w:rsid w:val="005D6282"/>
    <w:rsid w:val="005E508E"/>
    <w:rsid w:val="00610288"/>
    <w:rsid w:val="00622973"/>
    <w:rsid w:val="0062576B"/>
    <w:rsid w:val="00636EE8"/>
    <w:rsid w:val="006465AD"/>
    <w:rsid w:val="00675B42"/>
    <w:rsid w:val="00675E2F"/>
    <w:rsid w:val="006935EF"/>
    <w:rsid w:val="006A67DE"/>
    <w:rsid w:val="006A79A4"/>
    <w:rsid w:val="006B7887"/>
    <w:rsid w:val="006D3CE7"/>
    <w:rsid w:val="006F0149"/>
    <w:rsid w:val="006F5F7A"/>
    <w:rsid w:val="006F6B99"/>
    <w:rsid w:val="00707411"/>
    <w:rsid w:val="00712E3B"/>
    <w:rsid w:val="007324B7"/>
    <w:rsid w:val="00732A22"/>
    <w:rsid w:val="00732C52"/>
    <w:rsid w:val="00740203"/>
    <w:rsid w:val="007453F8"/>
    <w:rsid w:val="00757C91"/>
    <w:rsid w:val="0076025F"/>
    <w:rsid w:val="00774A79"/>
    <w:rsid w:val="00781F83"/>
    <w:rsid w:val="00795948"/>
    <w:rsid w:val="007A5F09"/>
    <w:rsid w:val="007A66A1"/>
    <w:rsid w:val="007A6717"/>
    <w:rsid w:val="007C25AF"/>
    <w:rsid w:val="007E2B27"/>
    <w:rsid w:val="007E747F"/>
    <w:rsid w:val="007F35DD"/>
    <w:rsid w:val="007F4375"/>
    <w:rsid w:val="00803E6D"/>
    <w:rsid w:val="00817906"/>
    <w:rsid w:val="00827D63"/>
    <w:rsid w:val="0085593A"/>
    <w:rsid w:val="00863071"/>
    <w:rsid w:val="00885019"/>
    <w:rsid w:val="00890BD3"/>
    <w:rsid w:val="00893564"/>
    <w:rsid w:val="00895F1B"/>
    <w:rsid w:val="008C542E"/>
    <w:rsid w:val="008D0659"/>
    <w:rsid w:val="008D0FCE"/>
    <w:rsid w:val="008E1D02"/>
    <w:rsid w:val="008E7210"/>
    <w:rsid w:val="009014FF"/>
    <w:rsid w:val="009209BB"/>
    <w:rsid w:val="00924961"/>
    <w:rsid w:val="00960285"/>
    <w:rsid w:val="00974710"/>
    <w:rsid w:val="00983AF9"/>
    <w:rsid w:val="0098512D"/>
    <w:rsid w:val="00992F57"/>
    <w:rsid w:val="00994936"/>
    <w:rsid w:val="009A5D6F"/>
    <w:rsid w:val="009B335B"/>
    <w:rsid w:val="009D329D"/>
    <w:rsid w:val="009D3BD9"/>
    <w:rsid w:val="009D7C29"/>
    <w:rsid w:val="009E3980"/>
    <w:rsid w:val="009E7E37"/>
    <w:rsid w:val="009F7D2F"/>
    <w:rsid w:val="00A23A67"/>
    <w:rsid w:val="00A2427E"/>
    <w:rsid w:val="00A3173B"/>
    <w:rsid w:val="00A46C1D"/>
    <w:rsid w:val="00A70F87"/>
    <w:rsid w:val="00A72F18"/>
    <w:rsid w:val="00A73367"/>
    <w:rsid w:val="00A87445"/>
    <w:rsid w:val="00AB2B37"/>
    <w:rsid w:val="00AE00C8"/>
    <w:rsid w:val="00AF0E49"/>
    <w:rsid w:val="00AF221D"/>
    <w:rsid w:val="00B061FC"/>
    <w:rsid w:val="00B06275"/>
    <w:rsid w:val="00B13795"/>
    <w:rsid w:val="00B34266"/>
    <w:rsid w:val="00B40658"/>
    <w:rsid w:val="00B40DA0"/>
    <w:rsid w:val="00B4135E"/>
    <w:rsid w:val="00B578EF"/>
    <w:rsid w:val="00B61C27"/>
    <w:rsid w:val="00B64843"/>
    <w:rsid w:val="00B77E3E"/>
    <w:rsid w:val="00B8689B"/>
    <w:rsid w:val="00B92D9F"/>
    <w:rsid w:val="00BC1BC5"/>
    <w:rsid w:val="00BC7F2C"/>
    <w:rsid w:val="00BE6FD8"/>
    <w:rsid w:val="00C2036F"/>
    <w:rsid w:val="00C44E85"/>
    <w:rsid w:val="00C45004"/>
    <w:rsid w:val="00C461D8"/>
    <w:rsid w:val="00C52E3D"/>
    <w:rsid w:val="00C660C6"/>
    <w:rsid w:val="00C71E4A"/>
    <w:rsid w:val="00C7699D"/>
    <w:rsid w:val="00C92B67"/>
    <w:rsid w:val="00C92F00"/>
    <w:rsid w:val="00CA1FA8"/>
    <w:rsid w:val="00CB0B23"/>
    <w:rsid w:val="00CB12AA"/>
    <w:rsid w:val="00CB19E0"/>
    <w:rsid w:val="00CB3A66"/>
    <w:rsid w:val="00CC420F"/>
    <w:rsid w:val="00CD4019"/>
    <w:rsid w:val="00CD580A"/>
    <w:rsid w:val="00CF1FD6"/>
    <w:rsid w:val="00CF54FB"/>
    <w:rsid w:val="00CF56C1"/>
    <w:rsid w:val="00D166CA"/>
    <w:rsid w:val="00D1685D"/>
    <w:rsid w:val="00D26854"/>
    <w:rsid w:val="00D30BAC"/>
    <w:rsid w:val="00D3127F"/>
    <w:rsid w:val="00D54EDE"/>
    <w:rsid w:val="00D57179"/>
    <w:rsid w:val="00D60A43"/>
    <w:rsid w:val="00D72531"/>
    <w:rsid w:val="00D83C28"/>
    <w:rsid w:val="00D92330"/>
    <w:rsid w:val="00D9727D"/>
    <w:rsid w:val="00DA3A7C"/>
    <w:rsid w:val="00DB3E75"/>
    <w:rsid w:val="00DB5B74"/>
    <w:rsid w:val="00DB722D"/>
    <w:rsid w:val="00DC0724"/>
    <w:rsid w:val="00DC2C32"/>
    <w:rsid w:val="00DE0E92"/>
    <w:rsid w:val="00DE1542"/>
    <w:rsid w:val="00DE4C26"/>
    <w:rsid w:val="00DE7C12"/>
    <w:rsid w:val="00DF4594"/>
    <w:rsid w:val="00E2040B"/>
    <w:rsid w:val="00E217E5"/>
    <w:rsid w:val="00E346D8"/>
    <w:rsid w:val="00E37BB4"/>
    <w:rsid w:val="00E43FE8"/>
    <w:rsid w:val="00E64C51"/>
    <w:rsid w:val="00E6562D"/>
    <w:rsid w:val="00E7566A"/>
    <w:rsid w:val="00E811EE"/>
    <w:rsid w:val="00EA472A"/>
    <w:rsid w:val="00EC00FF"/>
    <w:rsid w:val="00ED4450"/>
    <w:rsid w:val="00EE1AC8"/>
    <w:rsid w:val="00EF0483"/>
    <w:rsid w:val="00EF549F"/>
    <w:rsid w:val="00F246F4"/>
    <w:rsid w:val="00F247A6"/>
    <w:rsid w:val="00F41A90"/>
    <w:rsid w:val="00F52CED"/>
    <w:rsid w:val="00F57694"/>
    <w:rsid w:val="00F62C61"/>
    <w:rsid w:val="00F65CA1"/>
    <w:rsid w:val="00F72157"/>
    <w:rsid w:val="00F938B3"/>
    <w:rsid w:val="00FB331E"/>
    <w:rsid w:val="00FC0E3B"/>
    <w:rsid w:val="00FC6C3A"/>
    <w:rsid w:val="00FE4CED"/>
    <w:rsid w:val="00FE5776"/>
    <w:rsid w:val="00FE6655"/>
    <w:rsid w:val="00FE7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FC0CC"/>
  <w15:chartTrackingRefBased/>
  <w15:docId w15:val="{929A6184-E594-4B45-9F81-D929A4A1B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C29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E811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164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E2D2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E380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3164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6382E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7667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347734"/>
  </w:style>
  <w:style w:type="paragraph" w:styleId="Textodebalo">
    <w:name w:val="Balloon Text"/>
    <w:basedOn w:val="Normal"/>
    <w:link w:val="TextodebaloChar"/>
    <w:uiPriority w:val="99"/>
    <w:semiHidden/>
    <w:unhideWhenUsed/>
    <w:rsid w:val="0034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47734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FE6655"/>
    <w:rPr>
      <w:b/>
      <w:bCs/>
    </w:rPr>
  </w:style>
  <w:style w:type="character" w:styleId="Hyperlink">
    <w:name w:val="Hyperlink"/>
    <w:uiPriority w:val="99"/>
    <w:unhideWhenUsed/>
    <w:rsid w:val="00FE6655"/>
    <w:rPr>
      <w:color w:val="0000FF"/>
      <w:u w:val="single"/>
    </w:rPr>
  </w:style>
  <w:style w:type="character" w:styleId="nfase">
    <w:name w:val="Emphasis"/>
    <w:uiPriority w:val="20"/>
    <w:qFormat/>
    <w:rsid w:val="00E811EE"/>
    <w:rPr>
      <w:i/>
      <w:iCs/>
    </w:rPr>
  </w:style>
  <w:style w:type="character" w:customStyle="1" w:styleId="Ttulo1Char">
    <w:name w:val="Título 1 Char"/>
    <w:link w:val="Ttulo1"/>
    <w:uiPriority w:val="9"/>
    <w:rsid w:val="00E811E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E811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n">
    <w:name w:val="fn"/>
    <w:basedOn w:val="Fontepargpadro"/>
    <w:rsid w:val="00E811EE"/>
  </w:style>
  <w:style w:type="paragraph" w:customStyle="1" w:styleId="address">
    <w:name w:val="address"/>
    <w:basedOn w:val="Normal"/>
    <w:rsid w:val="00E81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jqtooltip">
    <w:name w:val="jq_tooltip"/>
    <w:basedOn w:val="Fontepargpadro"/>
    <w:rsid w:val="00E811EE"/>
  </w:style>
  <w:style w:type="paragraph" w:styleId="NormalWeb">
    <w:name w:val="Normal (Web)"/>
    <w:basedOn w:val="Normal"/>
    <w:uiPriority w:val="99"/>
    <w:unhideWhenUsed/>
    <w:rsid w:val="008C542E"/>
    <w:rPr>
      <w:rFonts w:ascii="Times New Roman" w:hAnsi="Times New Roman"/>
      <w:sz w:val="24"/>
      <w:szCs w:val="24"/>
    </w:rPr>
  </w:style>
  <w:style w:type="character" w:customStyle="1" w:styleId="Ttulo2Char">
    <w:name w:val="Título 2 Char"/>
    <w:link w:val="Ttulo2"/>
    <w:uiPriority w:val="9"/>
    <w:rsid w:val="002316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link w:val="Ttulo5"/>
    <w:uiPriority w:val="9"/>
    <w:rsid w:val="0023164C"/>
    <w:rPr>
      <w:rFonts w:ascii="Cambria" w:eastAsia="Times New Roman" w:hAnsi="Cambria" w:cs="Times New Roman"/>
      <w:color w:val="243F60"/>
    </w:rPr>
  </w:style>
  <w:style w:type="paragraph" w:customStyle="1" w:styleId="positivepolicyfree">
    <w:name w:val="positive_policy_free"/>
    <w:basedOn w:val="Normal"/>
    <w:rsid w:val="002F1D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-free-facility-row">
    <w:name w:val="hp-free-facility-row"/>
    <w:basedOn w:val="Fontepargpadro"/>
    <w:rsid w:val="002F1DF8"/>
  </w:style>
  <w:style w:type="paragraph" w:styleId="Cabealho">
    <w:name w:val="header"/>
    <w:basedOn w:val="Normal"/>
    <w:link w:val="Cabealho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4FF"/>
  </w:style>
  <w:style w:type="paragraph" w:styleId="Rodap">
    <w:name w:val="footer"/>
    <w:basedOn w:val="Normal"/>
    <w:link w:val="Rodap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9014FF"/>
  </w:style>
  <w:style w:type="paragraph" w:customStyle="1" w:styleId="hpdistrictendorsements">
    <w:name w:val="hp_district_endorsements"/>
    <w:basedOn w:val="Normal"/>
    <w:rsid w:val="000E38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districtendorsementitem">
    <w:name w:val="hp_district_endorsement_item"/>
    <w:basedOn w:val="Fontepargpadro"/>
    <w:rsid w:val="000E380B"/>
  </w:style>
  <w:style w:type="paragraph" w:styleId="PargrafodaLista">
    <w:name w:val="List Paragraph"/>
    <w:basedOn w:val="Normal"/>
    <w:uiPriority w:val="34"/>
    <w:qFormat/>
    <w:rsid w:val="00FE7824"/>
    <w:pPr>
      <w:ind w:left="720"/>
      <w:contextualSpacing/>
    </w:pPr>
  </w:style>
  <w:style w:type="paragraph" w:styleId="SemEspaamento">
    <w:name w:val="No Spacing"/>
    <w:uiPriority w:val="1"/>
    <w:qFormat/>
    <w:rsid w:val="007F4375"/>
    <w:rPr>
      <w:sz w:val="22"/>
      <w:szCs w:val="22"/>
    </w:rPr>
  </w:style>
  <w:style w:type="character" w:customStyle="1" w:styleId="Ttulo3Char">
    <w:name w:val="Título 3 Char"/>
    <w:link w:val="Ttulo3"/>
    <w:uiPriority w:val="9"/>
    <w:semiHidden/>
    <w:rsid w:val="003E2D2F"/>
    <w:rPr>
      <w:rFonts w:ascii="Cambria" w:eastAsia="Times New Roman" w:hAnsi="Cambria" w:cs="Times New Roman"/>
      <w:b/>
      <w:bCs/>
      <w:color w:val="4F81BD"/>
    </w:rPr>
  </w:style>
  <w:style w:type="paragraph" w:customStyle="1" w:styleId="texto-destinos-site">
    <w:name w:val="texto-destinos-site"/>
    <w:basedOn w:val="Normal"/>
    <w:rsid w:val="003E2D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ost-meta">
    <w:name w:val="post-meta"/>
    <w:basedOn w:val="Normal"/>
    <w:rsid w:val="000638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tulo6Char">
    <w:name w:val="Título 6 Char"/>
    <w:link w:val="Ttulo6"/>
    <w:uiPriority w:val="9"/>
    <w:rsid w:val="0006382E"/>
    <w:rPr>
      <w:rFonts w:ascii="Cambria" w:eastAsia="Times New Roman" w:hAnsi="Cambria" w:cs="Times New Roman"/>
      <w:i/>
      <w:iCs/>
      <w:color w:val="243F60"/>
    </w:rPr>
  </w:style>
  <w:style w:type="paragraph" w:styleId="Ttulo">
    <w:name w:val="Title"/>
    <w:basedOn w:val="Normal"/>
    <w:next w:val="Normal"/>
    <w:link w:val="TtuloChar"/>
    <w:uiPriority w:val="10"/>
    <w:qFormat/>
    <w:rsid w:val="0006382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06382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ipa">
    <w:name w:val="ipa"/>
    <w:basedOn w:val="Fontepargpadro"/>
    <w:rsid w:val="00203094"/>
  </w:style>
  <w:style w:type="paragraph" w:customStyle="1" w:styleId="total-reserva">
    <w:name w:val="total-reserva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otal-reserva-valor">
    <w:name w:val="total-reserva-valo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xas-a-pagar">
    <w:name w:val="taxas-a-paga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g-binding">
    <w:name w:val="ng-binding"/>
    <w:basedOn w:val="Fontepargpadro"/>
    <w:rsid w:val="001E380C"/>
  </w:style>
  <w:style w:type="character" w:customStyle="1" w:styleId="Ttulo4Char">
    <w:name w:val="Título 4 Char"/>
    <w:link w:val="Ttulo4"/>
    <w:uiPriority w:val="9"/>
    <w:semiHidden/>
    <w:rsid w:val="001E380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invisiblespoken">
    <w:name w:val="invisible_spoken"/>
    <w:basedOn w:val="Fontepargpadro"/>
    <w:rsid w:val="00960285"/>
  </w:style>
  <w:style w:type="character" w:customStyle="1" w:styleId="pubtrans">
    <w:name w:val="pub_trans"/>
    <w:basedOn w:val="Fontepargpadro"/>
    <w:rsid w:val="00960285"/>
  </w:style>
  <w:style w:type="character" w:customStyle="1" w:styleId="Ttulo8Char">
    <w:name w:val="Título 8 Char"/>
    <w:link w:val="Ttulo8"/>
    <w:uiPriority w:val="9"/>
    <w:semiHidden/>
    <w:rsid w:val="0037667E"/>
    <w:rPr>
      <w:rFonts w:ascii="Calibri" w:eastAsia="Times New Roman" w:hAnsi="Calibri" w:cs="Times New Roman"/>
      <w:i/>
      <w:iCs/>
      <w:sz w:val="24"/>
      <w:szCs w:val="24"/>
    </w:rPr>
  </w:style>
  <w:style w:type="table" w:styleId="SombreamentoClaro">
    <w:name w:val="Light Shading"/>
    <w:basedOn w:val="Tabelanormal"/>
    <w:uiPriority w:val="60"/>
    <w:rsid w:val="00D30BA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mentoClaro-nfase1">
    <w:name w:val="Light Shading Accent 1"/>
    <w:basedOn w:val="Tabelanormal"/>
    <w:uiPriority w:val="60"/>
    <w:rsid w:val="00D30BA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ia">
    <w:name w:val="ci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da">
    <w:name w:val="id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olta">
    <w:name w:val="volt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tus">
    <w:name w:val="status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teudodiv">
    <w:name w:val="conteudodiv"/>
    <w:basedOn w:val="Normal"/>
    <w:rsid w:val="00890B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lo-sep">
    <w:name w:val="hilo-sep"/>
    <w:basedOn w:val="Fontepargpadro"/>
    <w:rsid w:val="00EA472A"/>
  </w:style>
  <w:style w:type="character" w:customStyle="1" w:styleId="hilo-actual">
    <w:name w:val="hilo-actual"/>
    <w:basedOn w:val="Fontepargpadro"/>
    <w:rsid w:val="00EA472A"/>
  </w:style>
  <w:style w:type="paragraph" w:customStyle="1" w:styleId="hotel">
    <w:name w:val="hotel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mero">
    <w:name w:val="numero"/>
    <w:basedOn w:val="Fontepargpadro"/>
    <w:rsid w:val="004B3513"/>
  </w:style>
  <w:style w:type="character" w:customStyle="1" w:styleId="nome">
    <w:name w:val="nome"/>
    <w:basedOn w:val="Fontepargpadro"/>
    <w:rsid w:val="004B3513"/>
  </w:style>
  <w:style w:type="paragraph" w:customStyle="1" w:styleId="descricao">
    <w:name w:val="descrica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quarto">
    <w:name w:val="quart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scricao1">
    <w:name w:val="descricao1"/>
    <w:basedOn w:val="Fontepargpadro"/>
    <w:rsid w:val="004B3513"/>
  </w:style>
  <w:style w:type="character" w:customStyle="1" w:styleId="tit">
    <w:name w:val="tit"/>
    <w:basedOn w:val="Fontepargpadro"/>
    <w:rsid w:val="004B3513"/>
  </w:style>
  <w:style w:type="paragraph" w:customStyle="1" w:styleId="aereo">
    <w:name w:val="aere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ta">
    <w:name w:val="data"/>
    <w:basedOn w:val="Fontepargpadro"/>
    <w:rsid w:val="004B3513"/>
  </w:style>
  <w:style w:type="character" w:customStyle="1" w:styleId="info">
    <w:name w:val="info"/>
    <w:basedOn w:val="Fontepargpadro"/>
    <w:rsid w:val="004B3513"/>
  </w:style>
  <w:style w:type="paragraph" w:customStyle="1" w:styleId="titdadosprecos">
    <w:name w:val="titdadosprecos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itformaspagamento">
    <w:name w:val="titformaspagament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xpandtogglelabel">
    <w:name w:val="expandtogglelabel"/>
    <w:basedOn w:val="Fontepargpadro"/>
    <w:rsid w:val="00FE5776"/>
  </w:style>
  <w:style w:type="paragraph" w:customStyle="1" w:styleId="summary">
    <w:name w:val="summary"/>
    <w:basedOn w:val="Normal"/>
    <w:rsid w:val="00480D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MenoPendente">
    <w:name w:val="Unresolved Mention"/>
    <w:uiPriority w:val="99"/>
    <w:semiHidden/>
    <w:unhideWhenUsed/>
    <w:rsid w:val="00740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888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986469325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082604026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</w:divsChild>
    </w:div>
    <w:div w:id="245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69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8597">
          <w:marLeft w:val="27"/>
          <w:marRight w:val="0"/>
          <w:marTop w:val="0"/>
          <w:marBottom w:val="68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</w:divsChild>
    </w:div>
    <w:div w:id="1030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2638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046755900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1862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19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7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9861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8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1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737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94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73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7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6272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42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2636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566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536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174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936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1097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175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420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830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59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918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1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1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559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36206490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525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8069518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09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36032206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6646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896018392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504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06433545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5064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24318304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19079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896971039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125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429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2766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1185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04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29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291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973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970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50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26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0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238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5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3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8087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16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462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87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049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665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3525651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305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25839012">
          <w:marLeft w:val="0"/>
          <w:marRight w:val="0"/>
          <w:marTop w:val="0"/>
          <w:marBottom w:val="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530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6169221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213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81886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3390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6683087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66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9449913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774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2155904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064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94181173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78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09951964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510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9030662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771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7729912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8747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6749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20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826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741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64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69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35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8098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86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263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3380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859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709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402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9774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115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333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084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28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58305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689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27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  <w:div w:id="76264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5402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784902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5988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E1EC"/>
                <w:right w:val="none" w:sz="0" w:space="0" w:color="auto"/>
              </w:divBdr>
              <w:divsChild>
                <w:div w:id="79107010">
                  <w:marLeft w:val="-4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440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63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8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8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02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83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20061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922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98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916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640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800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4164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35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479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5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1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494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53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223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1073577451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2056192238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11145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475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606036713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811869882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11733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0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6463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913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50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17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3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168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73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448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8789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57103016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606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3991226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176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9845154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52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41705160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667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78226569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526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080863212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1032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1385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5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982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9151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767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8504">
          <w:marLeft w:val="150"/>
          <w:marRight w:val="0"/>
          <w:marTop w:val="9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476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4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8340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8875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67930616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249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540869050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459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72611205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186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0635314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7074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45066172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72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4307923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46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95884526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214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134051868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0624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15588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054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9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618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370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124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06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04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624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48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1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1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0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9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005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0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69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9911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89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3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5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2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321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864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5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873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3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10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6963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46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EEEEE"/>
                <w:right w:val="none" w:sz="0" w:space="0" w:color="auto"/>
              </w:divBdr>
              <w:divsChild>
                <w:div w:id="955867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148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25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92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620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6065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241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007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11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581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7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927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755274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5696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8840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3621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8120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605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20916472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77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5619212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032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0781310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531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2415488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0876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20752112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036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0040522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849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743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316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4656654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343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2325037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28161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39965366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230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985888994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2508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56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37457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455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14429784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176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5257634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460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45401347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1307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886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9017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8493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991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2949485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753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89272282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498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2004622020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969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962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7739177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339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6184133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788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736365946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0114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6141333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805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16765557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5098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907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1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3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06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33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505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29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0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0453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388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206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992">
          <w:marLeft w:val="136"/>
          <w:marRight w:val="136"/>
          <w:marTop w:val="68"/>
          <w:marBottom w:val="136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  <w:divsChild>
            <w:div w:id="1178813630">
              <w:marLeft w:val="0"/>
              <w:marRight w:val="6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231">
          <w:marLeft w:val="0"/>
          <w:marRight w:val="0"/>
          <w:marTop w:val="0"/>
          <w:marBottom w:val="0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</w:div>
      </w:divsChild>
    </w:div>
    <w:div w:id="20812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9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985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5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7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37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000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5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91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9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1995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532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525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42488243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332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5147554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094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03756947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16567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033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5545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2766859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1443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00514150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6061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8993952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8549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0625114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83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6241371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2159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114203247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8204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21269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342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cvc.com.br/media/5757269/paris-geral-thinkstock-178626933.jpg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www.cvc.com.br/media/5757275/paris-jardim-luxemburgo-thinkstock-518675479.jpg" TargetMode="External"/><Relationship Id="rId26" Type="http://schemas.openxmlformats.org/officeDocument/2006/relationships/image" Target="http://www.cvc.com.br/media/5757279/paris-montmatre-thinkstock-139986075.jpg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http://www.cvc.com.br/media/5757309/jules-verne-reproducao-site.jp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http://www.cvc.com.br/media/5757284/paris-museu-do-louvre-thinktock-53220335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www.cvc.com.br/media/5757308/hippopotamus.jpg" TargetMode="External"/><Relationship Id="rId2" Type="http://schemas.openxmlformats.org/officeDocument/2006/relationships/styles" Target="styles.xml"/><Relationship Id="rId16" Type="http://schemas.openxmlformats.org/officeDocument/2006/relationships/image" Target="http://www.cvc.com.br/media/5757274/paris-arco-do-triunfo-thinkstck-162413792.jpg" TargetMode="External"/><Relationship Id="rId20" Type="http://schemas.openxmlformats.org/officeDocument/2006/relationships/image" Target="http://www.cvc.com.br/media/5757276/paris-opera-thinstock-158536905.jpg" TargetMode="External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www.cvc.com.br/media/5757278/paris-hotel-invalides-thinkstock-78035632.jpg" TargetMode="External"/><Relationship Id="rId32" Type="http://schemas.openxmlformats.org/officeDocument/2006/relationships/image" Target="http://www.cvc.com.br/media/5757282/paris-moulin-rouge-thinkstock-101832186.jpg" TargetMode="External"/><Relationship Id="rId37" Type="http://schemas.openxmlformats.org/officeDocument/2006/relationships/image" Target="media/image16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www.cvc.com.br/media/5757280/paris-praca-concordia-thinkstock-174972645.jpg" TargetMode="External"/><Relationship Id="rId36" Type="http://schemas.openxmlformats.org/officeDocument/2006/relationships/image" Target="http://www.cvc.com.br/media/5757307/chartier.jpg" TargetMode="External"/><Relationship Id="rId10" Type="http://schemas.openxmlformats.org/officeDocument/2006/relationships/image" Target="http://www.cvc.com.br/media/5757283/paris-torre-eiffel-vista-trocadero-thinktock-480210879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www.cvc.com.br/media/5757273/paris-catedral-notre-dame-thinkstock-187728823.jpg" TargetMode="External"/><Relationship Id="rId22" Type="http://schemas.openxmlformats.org/officeDocument/2006/relationships/image" Target="http://www.cvc.com.br/media/5757277/paris-chamos-elysees-thinkstock-454139403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://www.cvc.com.br/media/5757281/paris-versalhes-thinkstock-451236707.jpg" TargetMode="External"/><Relationship Id="rId35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1.bp.blogspot.com/-shYrEB1w6iE/UXtDD03YlUI/AAAAAAAAoAo/srzayU1gnbA/s1600/paris-logo.gif" TargetMode="External"/><Relationship Id="rId7" Type="http://schemas.openxmlformats.org/officeDocument/2006/relationships/image" Target="http://s3.amazonaws.com/thumbnails.illustrationsource.com/huge.22.112689.JPG" TargetMode="External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6" Type="http://schemas.openxmlformats.org/officeDocument/2006/relationships/image" Target="media/image20.jpeg"/><Relationship Id="rId5" Type="http://schemas.openxmlformats.org/officeDocument/2006/relationships/image" Target="http://2811655342c758295cdc-1bfe81a9df516c05fcc68d8fdff6754f.r35.cf2.rackcdn.com/misc/vsoe_misc_logo_bravo2014.png" TargetMode="External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1419</Words>
  <Characters>7664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Links>
    <vt:vector size="96" baseType="variant">
      <vt:variant>
        <vt:i4>1245254</vt:i4>
      </vt:variant>
      <vt:variant>
        <vt:i4>-1</vt:i4>
      </vt:variant>
      <vt:variant>
        <vt:i4>2245</vt:i4>
      </vt:variant>
      <vt:variant>
        <vt:i4>1</vt:i4>
      </vt:variant>
      <vt:variant>
        <vt:lpwstr>http://www.cvc.com.br/media/5757269/paris-geral-thinkstock-178626933.jpg</vt:lpwstr>
      </vt:variant>
      <vt:variant>
        <vt:lpwstr/>
      </vt:variant>
      <vt:variant>
        <vt:i4>7667838</vt:i4>
      </vt:variant>
      <vt:variant>
        <vt:i4>-1</vt:i4>
      </vt:variant>
      <vt:variant>
        <vt:i4>2247</vt:i4>
      </vt:variant>
      <vt:variant>
        <vt:i4>1</vt:i4>
      </vt:variant>
      <vt:variant>
        <vt:lpwstr>http://www.cvc.com.br/media/5757283/paris-torre-eiffel-vista-trocadero-thinktock-480210879.jpg</vt:lpwstr>
      </vt:variant>
      <vt:variant>
        <vt:lpwstr/>
      </vt:variant>
      <vt:variant>
        <vt:i4>524373</vt:i4>
      </vt:variant>
      <vt:variant>
        <vt:i4>-1</vt:i4>
      </vt:variant>
      <vt:variant>
        <vt:i4>2248</vt:i4>
      </vt:variant>
      <vt:variant>
        <vt:i4>1</vt:i4>
      </vt:variant>
      <vt:variant>
        <vt:lpwstr>http://www.cvc.com.br/media/5757284/paris-museu-do-louvre-thinktock-532203353.jpg</vt:lpwstr>
      </vt:variant>
      <vt:variant>
        <vt:lpwstr/>
      </vt:variant>
      <vt:variant>
        <vt:i4>7602239</vt:i4>
      </vt:variant>
      <vt:variant>
        <vt:i4>-1</vt:i4>
      </vt:variant>
      <vt:variant>
        <vt:i4>2249</vt:i4>
      </vt:variant>
      <vt:variant>
        <vt:i4>1</vt:i4>
      </vt:variant>
      <vt:variant>
        <vt:lpwstr>http://www.cvc.com.br/media/5757273/paris-catedral-notre-dame-thinkstock-187728823.jpg</vt:lpwstr>
      </vt:variant>
      <vt:variant>
        <vt:lpwstr/>
      </vt:variant>
      <vt:variant>
        <vt:i4>196684</vt:i4>
      </vt:variant>
      <vt:variant>
        <vt:i4>-1</vt:i4>
      </vt:variant>
      <vt:variant>
        <vt:i4>2250</vt:i4>
      </vt:variant>
      <vt:variant>
        <vt:i4>1</vt:i4>
      </vt:variant>
      <vt:variant>
        <vt:lpwstr>http://www.cvc.com.br/media/5757274/paris-arco-do-triunfo-thinkstck-162413792.jpg</vt:lpwstr>
      </vt:variant>
      <vt:variant>
        <vt:lpwstr/>
      </vt:variant>
      <vt:variant>
        <vt:i4>1245185</vt:i4>
      </vt:variant>
      <vt:variant>
        <vt:i4>-1</vt:i4>
      </vt:variant>
      <vt:variant>
        <vt:i4>2251</vt:i4>
      </vt:variant>
      <vt:variant>
        <vt:i4>1</vt:i4>
      </vt:variant>
      <vt:variant>
        <vt:lpwstr>http://www.cvc.com.br/media/5757275/paris-jardim-luxemburgo-thinkstock-518675479.jpg</vt:lpwstr>
      </vt:variant>
      <vt:variant>
        <vt:lpwstr/>
      </vt:variant>
      <vt:variant>
        <vt:i4>3997819</vt:i4>
      </vt:variant>
      <vt:variant>
        <vt:i4>-1</vt:i4>
      </vt:variant>
      <vt:variant>
        <vt:i4>2252</vt:i4>
      </vt:variant>
      <vt:variant>
        <vt:i4>1</vt:i4>
      </vt:variant>
      <vt:variant>
        <vt:lpwstr>http://www.cvc.com.br/media/5757276/paris-opera-thinstock-158536905.jpg</vt:lpwstr>
      </vt:variant>
      <vt:variant>
        <vt:lpwstr/>
      </vt:variant>
      <vt:variant>
        <vt:i4>1376287</vt:i4>
      </vt:variant>
      <vt:variant>
        <vt:i4>-1</vt:i4>
      </vt:variant>
      <vt:variant>
        <vt:i4>2253</vt:i4>
      </vt:variant>
      <vt:variant>
        <vt:i4>1</vt:i4>
      </vt:variant>
      <vt:variant>
        <vt:lpwstr>http://www.cvc.com.br/media/5757277/paris-chamos-elysees-thinkstock-454139403.jpg</vt:lpwstr>
      </vt:variant>
      <vt:variant>
        <vt:lpwstr/>
      </vt:variant>
      <vt:variant>
        <vt:i4>5308437</vt:i4>
      </vt:variant>
      <vt:variant>
        <vt:i4>-1</vt:i4>
      </vt:variant>
      <vt:variant>
        <vt:i4>2254</vt:i4>
      </vt:variant>
      <vt:variant>
        <vt:i4>1</vt:i4>
      </vt:variant>
      <vt:variant>
        <vt:lpwstr>http://www.cvc.com.br/media/5757278/paris-hotel-invalides-thinkstock-78035632.jpg</vt:lpwstr>
      </vt:variant>
      <vt:variant>
        <vt:lpwstr/>
      </vt:variant>
      <vt:variant>
        <vt:i4>1704015</vt:i4>
      </vt:variant>
      <vt:variant>
        <vt:i4>-1</vt:i4>
      </vt:variant>
      <vt:variant>
        <vt:i4>2255</vt:i4>
      </vt:variant>
      <vt:variant>
        <vt:i4>1</vt:i4>
      </vt:variant>
      <vt:variant>
        <vt:lpwstr>http://www.cvc.com.br/media/5757279/paris-montmatre-thinkstock-139986075.jpg</vt:lpwstr>
      </vt:variant>
      <vt:variant>
        <vt:lpwstr/>
      </vt:variant>
      <vt:variant>
        <vt:i4>3276845</vt:i4>
      </vt:variant>
      <vt:variant>
        <vt:i4>-1</vt:i4>
      </vt:variant>
      <vt:variant>
        <vt:i4>2256</vt:i4>
      </vt:variant>
      <vt:variant>
        <vt:i4>1</vt:i4>
      </vt:variant>
      <vt:variant>
        <vt:lpwstr>http://www.cvc.com.br/media/5757280/paris-praca-concordia-thinkstock-174972645.jpg</vt:lpwstr>
      </vt:variant>
      <vt:variant>
        <vt:lpwstr/>
      </vt:variant>
      <vt:variant>
        <vt:i4>65612</vt:i4>
      </vt:variant>
      <vt:variant>
        <vt:i4>-1</vt:i4>
      </vt:variant>
      <vt:variant>
        <vt:i4>2257</vt:i4>
      </vt:variant>
      <vt:variant>
        <vt:i4>1</vt:i4>
      </vt:variant>
      <vt:variant>
        <vt:lpwstr>http://www.cvc.com.br/media/5757281/paris-versalhes-thinkstock-451236707.jpg</vt:lpwstr>
      </vt:variant>
      <vt:variant>
        <vt:lpwstr/>
      </vt:variant>
      <vt:variant>
        <vt:i4>6684788</vt:i4>
      </vt:variant>
      <vt:variant>
        <vt:i4>-1</vt:i4>
      </vt:variant>
      <vt:variant>
        <vt:i4>2258</vt:i4>
      </vt:variant>
      <vt:variant>
        <vt:i4>1</vt:i4>
      </vt:variant>
      <vt:variant>
        <vt:lpwstr>http://www.cvc.com.br/media/5757282/paris-moulin-rouge-thinkstock-101832186.jpg</vt:lpwstr>
      </vt:variant>
      <vt:variant>
        <vt:lpwstr/>
      </vt:variant>
      <vt:variant>
        <vt:i4>6881407</vt:i4>
      </vt:variant>
      <vt:variant>
        <vt:i4>-1</vt:i4>
      </vt:variant>
      <vt:variant>
        <vt:i4>2259</vt:i4>
      </vt:variant>
      <vt:variant>
        <vt:i4>1</vt:i4>
      </vt:variant>
      <vt:variant>
        <vt:lpwstr>http://www.cvc.com.br/media/5757309/jules-verne-reproducao-site.jpg</vt:lpwstr>
      </vt:variant>
      <vt:variant>
        <vt:lpwstr/>
      </vt:variant>
      <vt:variant>
        <vt:i4>5767194</vt:i4>
      </vt:variant>
      <vt:variant>
        <vt:i4>-1</vt:i4>
      </vt:variant>
      <vt:variant>
        <vt:i4>2260</vt:i4>
      </vt:variant>
      <vt:variant>
        <vt:i4>1</vt:i4>
      </vt:variant>
      <vt:variant>
        <vt:lpwstr>http://www.cvc.com.br/media/5757307/chartier.jpg</vt:lpwstr>
      </vt:variant>
      <vt:variant>
        <vt:lpwstr/>
      </vt:variant>
      <vt:variant>
        <vt:i4>5898250</vt:i4>
      </vt:variant>
      <vt:variant>
        <vt:i4>-1</vt:i4>
      </vt:variant>
      <vt:variant>
        <vt:i4>2261</vt:i4>
      </vt:variant>
      <vt:variant>
        <vt:i4>1</vt:i4>
      </vt:variant>
      <vt:variant>
        <vt:lpwstr>http://www.cvc.com.br/media/5757308/hippopotamus.jpg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cp:lastModifiedBy>Financeiro - Griffe de Viagens</cp:lastModifiedBy>
  <cp:revision>7</cp:revision>
  <cp:lastPrinted>2016-04-22T18:03:00Z</cp:lastPrinted>
  <dcterms:created xsi:type="dcterms:W3CDTF">2022-10-31T19:19:00Z</dcterms:created>
  <dcterms:modified xsi:type="dcterms:W3CDTF">2022-11-03T13:14:00Z</dcterms:modified>
</cp:coreProperties>
</file>